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1386"/>
        <w:gridCol w:w="7637"/>
      </w:tblGrid>
      <w:tr w:rsidR="009D27F9" w:rsidRPr="009D27F9" w14:paraId="71DA66BD" w14:textId="77777777" w:rsidTr="0093395B">
        <w:trPr>
          <w:trHeight w:val="851"/>
        </w:trPr>
        <w:tc>
          <w:tcPr>
            <w:tcW w:w="1101" w:type="dxa"/>
            <w:tcBorders>
              <w:bottom w:val="thickThinSmallGap" w:sz="12" w:space="0" w:color="auto"/>
            </w:tcBorders>
            <w:shd w:val="clear" w:color="auto" w:fill="auto"/>
          </w:tcPr>
          <w:p w14:paraId="123B64CE" w14:textId="7424BAC5" w:rsidR="009D27F9" w:rsidRPr="009D27F9" w:rsidRDefault="009D27F9" w:rsidP="009D27F9">
            <w:pPr>
              <w:widowControl/>
              <w:autoSpaceDE w:val="0"/>
              <w:autoSpaceDN w:val="0"/>
              <w:adjustRightInd w:val="0"/>
              <w:spacing w:line="276" w:lineRule="auto"/>
              <w:rPr>
                <w:rFonts w:eastAsia="Calibri"/>
                <w:b/>
                <w:bCs/>
                <w:sz w:val="24"/>
                <w:szCs w:val="24"/>
                <w:lang w:val="id-ID" w:eastAsia="zh-TW"/>
              </w:rPr>
            </w:pPr>
            <w:r w:rsidRPr="009D27F9">
              <w:rPr>
                <w:rFonts w:eastAsia="Times New Roman"/>
                <w:b/>
                <w:bCs/>
                <w:noProof/>
                <w:sz w:val="24"/>
                <w:szCs w:val="24"/>
                <w:lang w:val="id-ID" w:eastAsia="id-ID"/>
              </w:rPr>
              <w:drawing>
                <wp:inline distT="0" distB="0" distL="0" distR="0" wp14:anchorId="7FB9B400" wp14:editId="5ED38867">
                  <wp:extent cx="737235" cy="73723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inline>
              </w:drawing>
            </w:r>
          </w:p>
        </w:tc>
        <w:tc>
          <w:tcPr>
            <w:tcW w:w="7637" w:type="dxa"/>
            <w:tcBorders>
              <w:bottom w:val="thickThinSmallGap" w:sz="12" w:space="0" w:color="auto"/>
            </w:tcBorders>
            <w:shd w:val="clear" w:color="auto" w:fill="auto"/>
          </w:tcPr>
          <w:p w14:paraId="0B96FB25" w14:textId="77777777" w:rsidR="009D27F9" w:rsidRPr="009D27F9" w:rsidRDefault="009D27F9" w:rsidP="009D27F9">
            <w:pPr>
              <w:widowControl/>
              <w:autoSpaceDE w:val="0"/>
              <w:autoSpaceDN w:val="0"/>
              <w:adjustRightInd w:val="0"/>
              <w:spacing w:line="276" w:lineRule="auto"/>
              <w:rPr>
                <w:rFonts w:eastAsia="Calibri"/>
                <w:b/>
                <w:bCs/>
                <w:sz w:val="24"/>
                <w:szCs w:val="24"/>
                <w:lang w:val="id-ID" w:eastAsia="zh-TW"/>
              </w:rPr>
            </w:pPr>
            <w:r w:rsidRPr="009D27F9">
              <w:rPr>
                <w:rFonts w:eastAsia="Calibri"/>
                <w:b/>
                <w:bCs/>
                <w:sz w:val="24"/>
                <w:szCs w:val="24"/>
                <w:lang w:val="en-US" w:eastAsia="zh-TW"/>
              </w:rPr>
              <w:t xml:space="preserve">Indonesian Journal of </w:t>
            </w:r>
            <w:r w:rsidRPr="009D27F9">
              <w:rPr>
                <w:rFonts w:eastAsia="Calibri"/>
                <w:b/>
                <w:bCs/>
                <w:sz w:val="24"/>
                <w:szCs w:val="24"/>
                <w:lang w:val="id-ID" w:eastAsia="zh-TW"/>
              </w:rPr>
              <w:t xml:space="preserve">Natural </w:t>
            </w:r>
            <w:r w:rsidRPr="009D27F9">
              <w:rPr>
                <w:rFonts w:eastAsia="Calibri"/>
                <w:b/>
                <w:bCs/>
                <w:sz w:val="24"/>
                <w:szCs w:val="24"/>
                <w:lang w:val="en-US" w:eastAsia="zh-TW"/>
              </w:rPr>
              <w:t>Science Educatio</w:t>
            </w:r>
            <w:r w:rsidRPr="009D27F9">
              <w:rPr>
                <w:rFonts w:eastAsia="Calibri"/>
                <w:b/>
                <w:bCs/>
                <w:sz w:val="24"/>
                <w:szCs w:val="24"/>
                <w:lang w:val="id-ID" w:eastAsia="zh-TW"/>
              </w:rPr>
              <w:t>n (IJNSE)</w:t>
            </w:r>
          </w:p>
          <w:p w14:paraId="3A2D78C8" w14:textId="77777777" w:rsidR="009D27F9" w:rsidRPr="009D27F9" w:rsidRDefault="009D27F9" w:rsidP="009D27F9">
            <w:pPr>
              <w:widowControl/>
              <w:autoSpaceDE w:val="0"/>
              <w:autoSpaceDN w:val="0"/>
              <w:adjustRightInd w:val="0"/>
              <w:spacing w:line="276" w:lineRule="auto"/>
              <w:rPr>
                <w:rFonts w:eastAsia="Calibri"/>
                <w:bCs/>
                <w:szCs w:val="16"/>
                <w:lang w:val="en-US" w:eastAsia="zh-TW"/>
              </w:rPr>
            </w:pPr>
            <w:r w:rsidRPr="009D27F9">
              <w:rPr>
                <w:rFonts w:eastAsia="Calibri"/>
                <w:bCs/>
                <w:szCs w:val="16"/>
                <w:lang w:val="en-US" w:eastAsia="zh-TW"/>
              </w:rPr>
              <w:t>Vol</w:t>
            </w:r>
            <w:r w:rsidRPr="009D27F9">
              <w:rPr>
                <w:rFonts w:eastAsia="Calibri"/>
                <w:bCs/>
                <w:szCs w:val="16"/>
                <w:lang w:val="id-ID" w:eastAsia="zh-TW"/>
              </w:rPr>
              <w:t xml:space="preserve">ume </w:t>
            </w:r>
            <w:r w:rsidRPr="009D27F9">
              <w:rPr>
                <w:rFonts w:eastAsia="Calibri"/>
                <w:bCs/>
                <w:szCs w:val="16"/>
                <w:lang w:val="en-US" w:eastAsia="zh-TW"/>
              </w:rPr>
              <w:t>01,</w:t>
            </w:r>
            <w:r w:rsidRPr="009D27F9">
              <w:rPr>
                <w:rFonts w:eastAsia="Calibri"/>
                <w:bCs/>
                <w:szCs w:val="16"/>
                <w:lang w:val="id-ID" w:eastAsia="zh-TW"/>
              </w:rPr>
              <w:t xml:space="preserve"> </w:t>
            </w:r>
            <w:r w:rsidRPr="009D27F9">
              <w:rPr>
                <w:rFonts w:eastAsia="Calibri"/>
                <w:bCs/>
                <w:szCs w:val="16"/>
                <w:lang w:val="en-US" w:eastAsia="zh-TW"/>
              </w:rPr>
              <w:t xml:space="preserve"> No</w:t>
            </w:r>
            <w:r w:rsidRPr="009D27F9">
              <w:rPr>
                <w:rFonts w:eastAsia="Calibri"/>
                <w:bCs/>
                <w:szCs w:val="16"/>
                <w:lang w:val="id-ID" w:eastAsia="zh-TW"/>
              </w:rPr>
              <w:t>mor</w:t>
            </w:r>
            <w:r w:rsidRPr="009D27F9">
              <w:rPr>
                <w:rFonts w:eastAsia="Calibri"/>
                <w:bCs/>
                <w:szCs w:val="16"/>
                <w:lang w:val="en-US" w:eastAsia="zh-TW"/>
              </w:rPr>
              <w:t xml:space="preserve"> 01,</w:t>
            </w:r>
            <w:r w:rsidRPr="009D27F9">
              <w:rPr>
                <w:rFonts w:eastAsia="Calibri"/>
                <w:bCs/>
                <w:szCs w:val="16"/>
                <w:lang w:val="id-ID" w:eastAsia="zh-TW"/>
              </w:rPr>
              <w:t xml:space="preserve"> </w:t>
            </w:r>
            <w:r w:rsidRPr="009D27F9">
              <w:rPr>
                <w:rFonts w:eastAsia="Calibri"/>
                <w:bCs/>
                <w:szCs w:val="16"/>
                <w:lang w:val="en-US" w:eastAsia="zh-TW"/>
              </w:rPr>
              <w:t>201</w:t>
            </w:r>
            <w:r w:rsidRPr="009D27F9">
              <w:rPr>
                <w:rFonts w:eastAsia="Calibri"/>
                <w:bCs/>
                <w:szCs w:val="16"/>
                <w:lang w:val="id-ID" w:eastAsia="zh-TW"/>
              </w:rPr>
              <w:t>8</w:t>
            </w:r>
            <w:r w:rsidRPr="009D27F9">
              <w:rPr>
                <w:rFonts w:eastAsia="Calibri"/>
                <w:bCs/>
                <w:szCs w:val="16"/>
                <w:lang w:val="en-US" w:eastAsia="zh-TW"/>
              </w:rPr>
              <w:t>, pp: 1~</w:t>
            </w:r>
          </w:p>
          <w:p w14:paraId="7D7F6F4A" w14:textId="77777777" w:rsidR="009D27F9" w:rsidRPr="009D27F9" w:rsidRDefault="009D27F9" w:rsidP="009D27F9">
            <w:pPr>
              <w:widowControl/>
              <w:autoSpaceDE w:val="0"/>
              <w:autoSpaceDN w:val="0"/>
              <w:adjustRightInd w:val="0"/>
              <w:spacing w:line="276" w:lineRule="auto"/>
              <w:rPr>
                <w:rFonts w:eastAsia="Calibri"/>
                <w:bCs/>
                <w:szCs w:val="16"/>
                <w:lang w:val="id-ID" w:eastAsia="zh-TW"/>
              </w:rPr>
            </w:pPr>
            <w:r w:rsidRPr="009D27F9">
              <w:rPr>
                <w:rFonts w:eastAsia="Calibri"/>
                <w:bCs/>
                <w:szCs w:val="16"/>
                <w:lang w:val="id-ID" w:eastAsia="zh-TW"/>
              </w:rPr>
              <w:t>p-</w:t>
            </w:r>
            <w:r w:rsidRPr="009D27F9">
              <w:rPr>
                <w:rFonts w:eastAsia="Calibri"/>
                <w:bCs/>
                <w:szCs w:val="16"/>
                <w:lang w:val="en-US" w:eastAsia="zh-TW"/>
              </w:rPr>
              <w:t>ISSN:</w:t>
            </w:r>
            <w:r w:rsidRPr="009D27F9">
              <w:rPr>
                <w:rFonts w:eastAsia="Calibri"/>
                <w:bCs/>
                <w:szCs w:val="16"/>
                <w:lang w:val="id-ID" w:eastAsia="zh-TW"/>
              </w:rPr>
              <w:t xml:space="preserve"> 2621-8747, e-ISSN : 2621-8755</w:t>
            </w:r>
          </w:p>
          <w:p w14:paraId="1CDD5389" w14:textId="77777777" w:rsidR="009D27F9" w:rsidRPr="009D27F9" w:rsidRDefault="009D27F9" w:rsidP="009D27F9">
            <w:pPr>
              <w:widowControl/>
              <w:autoSpaceDE w:val="0"/>
              <w:autoSpaceDN w:val="0"/>
              <w:adjustRightInd w:val="0"/>
              <w:spacing w:line="276" w:lineRule="auto"/>
              <w:rPr>
                <w:rFonts w:eastAsia="Calibri"/>
                <w:b/>
                <w:bCs/>
                <w:sz w:val="22"/>
                <w:szCs w:val="22"/>
                <w:lang w:val="id-ID" w:eastAsia="zh-TW"/>
              </w:rPr>
            </w:pPr>
            <w:r w:rsidRPr="009D27F9">
              <w:rPr>
                <w:rFonts w:eastAsia="Calibri"/>
                <w:bCs/>
                <w:szCs w:val="16"/>
                <w:lang w:val="en-US" w:eastAsia="zh-TW"/>
              </w:rPr>
              <w:t xml:space="preserve">e-mail: </w:t>
            </w:r>
            <w:hyperlink r:id="rId10" w:history="1">
              <w:r w:rsidRPr="009D27F9">
                <w:rPr>
                  <w:rFonts w:eastAsia="Calibri"/>
                  <w:bCs/>
                  <w:color w:val="0000FF"/>
                  <w:szCs w:val="16"/>
                  <w:u w:val="single"/>
                  <w:lang w:val="en-US" w:eastAsia="zh-TW"/>
                </w:rPr>
                <w:t>ijnse@untidar.ac.id</w:t>
              </w:r>
            </w:hyperlink>
            <w:r w:rsidRPr="009D27F9">
              <w:rPr>
                <w:rFonts w:eastAsia="Calibri"/>
                <w:bCs/>
                <w:szCs w:val="16"/>
                <w:lang w:val="en-US" w:eastAsia="zh-TW"/>
              </w:rPr>
              <w:t xml:space="preserve">, website: </w:t>
            </w:r>
            <w:r w:rsidRPr="009D27F9">
              <w:rPr>
                <w:rFonts w:eastAsia="Calibri"/>
                <w:bCs/>
                <w:szCs w:val="16"/>
                <w:lang w:val="id-ID" w:eastAsia="zh-TW"/>
              </w:rPr>
              <w:t>jom</w:t>
            </w:r>
            <w:r w:rsidRPr="009D27F9">
              <w:rPr>
                <w:rFonts w:eastAsia="Calibri"/>
                <w:bCs/>
                <w:szCs w:val="16"/>
                <w:lang w:val="en-US" w:eastAsia="zh-TW"/>
              </w:rPr>
              <w:t>.untidar.ac.id/index.php/ijnse/index</w:t>
            </w:r>
          </w:p>
        </w:tc>
      </w:tr>
    </w:tbl>
    <w:p w14:paraId="3B122CB4" w14:textId="77777777" w:rsidR="009D27F9" w:rsidRDefault="009D27F9" w:rsidP="00117412">
      <w:pPr>
        <w:widowControl/>
        <w:suppressAutoHyphens/>
        <w:spacing w:line="240" w:lineRule="auto"/>
        <w:ind w:right="-7"/>
        <w:jc w:val="center"/>
        <w:rPr>
          <w:b/>
          <w:sz w:val="24"/>
          <w:szCs w:val="24"/>
          <w:lang w:val="id-ID"/>
        </w:rPr>
      </w:pPr>
    </w:p>
    <w:p w14:paraId="7F2253C5" w14:textId="2AF2AE37" w:rsidR="0078028C" w:rsidRDefault="00117412" w:rsidP="00117412">
      <w:pPr>
        <w:widowControl/>
        <w:suppressAutoHyphens/>
        <w:spacing w:line="240" w:lineRule="auto"/>
        <w:ind w:right="-7"/>
        <w:jc w:val="center"/>
        <w:rPr>
          <w:b/>
          <w:sz w:val="24"/>
          <w:szCs w:val="24"/>
          <w:lang w:val="id-ID"/>
        </w:rPr>
      </w:pPr>
      <w:r w:rsidRPr="009D27F9">
        <w:rPr>
          <w:b/>
          <w:sz w:val="24"/>
          <w:szCs w:val="24"/>
          <w:lang w:val="id-ID"/>
        </w:rPr>
        <w:t>Pengaruh Praktikum terhadap Keterampilan Berpikir Kritis dan Keterampilan Komunikasi Siswa di SMP Negeri 1 Secang</w:t>
      </w:r>
    </w:p>
    <w:p w14:paraId="7E477971" w14:textId="77777777" w:rsidR="00484247" w:rsidRDefault="00484247" w:rsidP="00117412">
      <w:pPr>
        <w:widowControl/>
        <w:suppressAutoHyphens/>
        <w:spacing w:line="240" w:lineRule="auto"/>
        <w:ind w:right="-7"/>
        <w:jc w:val="center"/>
        <w:rPr>
          <w:b/>
          <w:sz w:val="24"/>
          <w:szCs w:val="24"/>
          <w:lang w:val="id-ID"/>
        </w:rPr>
      </w:pPr>
    </w:p>
    <w:p w14:paraId="0D278217" w14:textId="4F189CE2" w:rsidR="00484247" w:rsidRPr="009D27F9" w:rsidRDefault="00484247" w:rsidP="00117412">
      <w:pPr>
        <w:widowControl/>
        <w:suppressAutoHyphens/>
        <w:spacing w:line="240" w:lineRule="auto"/>
        <w:ind w:right="-7"/>
        <w:jc w:val="center"/>
        <w:rPr>
          <w:b/>
          <w:noProof/>
          <w:sz w:val="24"/>
          <w:szCs w:val="24"/>
          <w:lang w:val="id-ID"/>
        </w:rPr>
      </w:pPr>
      <w:r w:rsidRPr="00484247">
        <w:rPr>
          <w:b/>
          <w:noProof/>
          <w:sz w:val="24"/>
          <w:szCs w:val="24"/>
          <w:lang w:val="id-ID"/>
        </w:rPr>
        <w:t>The Effect of Practicum on Students' Critical Thinking Skills and Communication Skills at Secang 1 Public Middle School</w:t>
      </w:r>
    </w:p>
    <w:p w14:paraId="62F4B648" w14:textId="060B8E21" w:rsidR="0078028C" w:rsidRDefault="0078028C" w:rsidP="0001395B">
      <w:pPr>
        <w:widowControl/>
        <w:suppressAutoHyphens/>
        <w:spacing w:line="240" w:lineRule="auto"/>
        <w:ind w:right="-7"/>
        <w:jc w:val="both"/>
        <w:rPr>
          <w:b/>
          <w:noProof/>
          <w:sz w:val="20"/>
          <w:lang w:val="en-US"/>
        </w:rPr>
      </w:pPr>
    </w:p>
    <w:p w14:paraId="63D27BF9" w14:textId="68F7810B" w:rsidR="00801001" w:rsidRPr="0049530E" w:rsidRDefault="00801001" w:rsidP="0093395B">
      <w:pPr>
        <w:spacing w:line="240" w:lineRule="auto"/>
        <w:jc w:val="center"/>
        <w:rPr>
          <w:rFonts w:eastAsia="Arial Unicode MS"/>
          <w:b/>
          <w:sz w:val="20"/>
        </w:rPr>
      </w:pPr>
      <w:r>
        <w:rPr>
          <w:rFonts w:eastAsia="Arial Unicode MS"/>
          <w:b/>
          <w:sz w:val="20"/>
          <w:lang w:val="id-ID"/>
        </w:rPr>
        <w:t>Nur Laela</w:t>
      </w:r>
      <w:r w:rsidR="00F04F15" w:rsidRPr="00F04F15">
        <w:rPr>
          <w:rFonts w:eastAsia="Arial Unicode MS"/>
          <w:b/>
          <w:sz w:val="20"/>
          <w:vertAlign w:val="superscript"/>
          <w:lang w:val="id-ID"/>
        </w:rPr>
        <w:t>1a)</w:t>
      </w:r>
      <w:r w:rsidRPr="0049530E">
        <w:rPr>
          <w:rFonts w:eastAsia="Arial Unicode MS"/>
          <w:b/>
          <w:sz w:val="20"/>
        </w:rPr>
        <w:t>, Nuryunita Dewantari</w:t>
      </w:r>
      <w:r w:rsidR="00F04F15" w:rsidRPr="00F04F15">
        <w:rPr>
          <w:rFonts w:eastAsia="Arial Unicode MS"/>
          <w:b/>
          <w:sz w:val="20"/>
          <w:vertAlign w:val="superscript"/>
          <w:lang w:val="id-ID"/>
        </w:rPr>
        <w:t>2b)</w:t>
      </w:r>
      <w:r w:rsidRPr="0049530E">
        <w:rPr>
          <w:rFonts w:eastAsia="Arial Unicode MS"/>
          <w:b/>
          <w:sz w:val="20"/>
        </w:rPr>
        <w:t xml:space="preserve">, </w:t>
      </w:r>
      <w:r>
        <w:rPr>
          <w:rFonts w:eastAsia="Arial Unicode MS"/>
          <w:b/>
          <w:sz w:val="20"/>
          <w:lang w:val="id-ID"/>
        </w:rPr>
        <w:t>Riva Ismawati</w:t>
      </w:r>
      <w:r w:rsidR="00F04F15" w:rsidRPr="00F04F15">
        <w:rPr>
          <w:rFonts w:eastAsia="Arial Unicode MS"/>
          <w:b/>
          <w:sz w:val="20"/>
          <w:vertAlign w:val="superscript"/>
          <w:lang w:val="id-ID"/>
        </w:rPr>
        <w:t>3c)</w:t>
      </w:r>
    </w:p>
    <w:p w14:paraId="1CEAECEE" w14:textId="65363AFC" w:rsidR="00801001" w:rsidRPr="0049530E" w:rsidRDefault="00801001" w:rsidP="0093395B">
      <w:pPr>
        <w:spacing w:line="240" w:lineRule="auto"/>
        <w:ind w:left="567" w:right="362"/>
        <w:jc w:val="center"/>
        <w:rPr>
          <w:rFonts w:eastAsia="Arial Unicode MS"/>
          <w:sz w:val="20"/>
        </w:rPr>
      </w:pPr>
      <w:r w:rsidRPr="0049530E">
        <w:rPr>
          <w:rFonts w:eastAsia="Arial Unicode MS"/>
          <w:sz w:val="20"/>
          <w:vertAlign w:val="superscript"/>
          <w:lang w:val="id-ID"/>
        </w:rPr>
        <w:t>1,2,3</w:t>
      </w:r>
      <w:r w:rsidRPr="0049530E">
        <w:rPr>
          <w:sz w:val="20"/>
        </w:rPr>
        <w:t>Universitas Tidar, Jl. Kapten Suparman 39, Magelang, Telp (0293) 364113</w:t>
      </w:r>
    </w:p>
    <w:p w14:paraId="7B902865" w14:textId="5B9803EE" w:rsidR="00801001" w:rsidRDefault="00801001" w:rsidP="0093395B">
      <w:pPr>
        <w:spacing w:line="240" w:lineRule="auto"/>
        <w:ind w:right="-7"/>
        <w:jc w:val="center"/>
        <w:rPr>
          <w:rStyle w:val="Hyperlink"/>
          <w:sz w:val="20"/>
          <w:lang w:val="id-ID"/>
        </w:rPr>
      </w:pPr>
      <w:proofErr w:type="gramStart"/>
      <w:r w:rsidRPr="0049530E">
        <w:rPr>
          <w:rFonts w:eastAsia="Arial Unicode MS"/>
          <w:sz w:val="20"/>
        </w:rPr>
        <w:t>e-mail</w:t>
      </w:r>
      <w:proofErr w:type="gramEnd"/>
      <w:r w:rsidRPr="0049530E">
        <w:rPr>
          <w:rFonts w:eastAsia="Arial Unicode MS"/>
          <w:sz w:val="20"/>
        </w:rPr>
        <w:t>:</w:t>
      </w:r>
      <w:r w:rsidRPr="00801001">
        <w:rPr>
          <w:rStyle w:val="Hyperlink"/>
          <w:sz w:val="20"/>
        </w:rPr>
        <w:t xml:space="preserve"> </w:t>
      </w:r>
      <w:r w:rsidR="0093395B">
        <w:rPr>
          <w:rStyle w:val="Hyperlink"/>
          <w:sz w:val="20"/>
          <w:vertAlign w:val="superscript"/>
        </w:rPr>
        <w:t>a)</w:t>
      </w:r>
      <w:hyperlink r:id="rId11" w:history="1">
        <w:r w:rsidR="0093395B" w:rsidRPr="00156EFE">
          <w:rPr>
            <w:rStyle w:val="Hyperlink"/>
            <w:sz w:val="20"/>
            <w:lang w:val="id-ID"/>
          </w:rPr>
          <w:t>laelanur0303</w:t>
        </w:r>
        <w:r w:rsidR="0093395B" w:rsidRPr="00156EFE">
          <w:rPr>
            <w:rStyle w:val="Hyperlink"/>
            <w:sz w:val="20"/>
            <w:lang w:val="en-US"/>
          </w:rPr>
          <w:t>@gmail.com</w:t>
        </w:r>
      </w:hyperlink>
      <w:r w:rsidR="0093395B">
        <w:rPr>
          <w:sz w:val="20"/>
          <w:lang w:val="en-US"/>
        </w:rPr>
        <w:t>,</w:t>
      </w:r>
      <w:r w:rsidR="00F04F15">
        <w:rPr>
          <w:rStyle w:val="Hyperlink"/>
          <w:sz w:val="20"/>
          <w:lang w:val="id-ID"/>
        </w:rPr>
        <w:t xml:space="preserve"> </w:t>
      </w:r>
      <w:r w:rsidR="0093395B">
        <w:rPr>
          <w:rStyle w:val="Hyperlink"/>
          <w:sz w:val="20"/>
          <w:vertAlign w:val="superscript"/>
          <w:lang w:val="en-US"/>
        </w:rPr>
        <w:t>b)</w:t>
      </w:r>
      <w:hyperlink r:id="rId12" w:history="1">
        <w:r w:rsidR="0093395B" w:rsidRPr="00156EFE">
          <w:rPr>
            <w:rStyle w:val="Hyperlink"/>
            <w:sz w:val="20"/>
          </w:rPr>
          <w:t>nuryunitadewantari@untidar.ac.id</w:t>
        </w:r>
      </w:hyperlink>
      <w:r w:rsidR="00F04F15">
        <w:rPr>
          <w:rStyle w:val="Hyperlink"/>
          <w:sz w:val="20"/>
          <w:lang w:val="id-ID"/>
        </w:rPr>
        <w:t xml:space="preserve">, </w:t>
      </w:r>
      <w:r w:rsidR="0093395B">
        <w:rPr>
          <w:rStyle w:val="Hyperlink"/>
          <w:sz w:val="20"/>
          <w:vertAlign w:val="superscript"/>
          <w:lang w:val="en-US"/>
        </w:rPr>
        <w:t>c)</w:t>
      </w:r>
      <w:r w:rsidR="00F04F15">
        <w:rPr>
          <w:rStyle w:val="Hyperlink"/>
          <w:sz w:val="20"/>
          <w:lang w:val="id-ID"/>
        </w:rPr>
        <w:t>rivaismawati@untidar.ac.id</w:t>
      </w:r>
    </w:p>
    <w:p w14:paraId="054A0B18" w14:textId="371FFF66" w:rsidR="0093395B" w:rsidRDefault="0093395B" w:rsidP="0093395B">
      <w:pPr>
        <w:ind w:right="-7"/>
        <w:rPr>
          <w:rStyle w:val="Hyperlink"/>
          <w:sz w:val="20"/>
          <w:lang w:val="en-US"/>
        </w:rPr>
      </w:pPr>
      <w:bookmarkStart w:id="0" w:name="_GoBack"/>
      <w:bookmarkEnd w:id="0"/>
    </w:p>
    <w:p w14:paraId="0088D0EB" w14:textId="09FAEA81" w:rsidR="00554C3A" w:rsidRPr="00C66631" w:rsidRDefault="00C66631" w:rsidP="00C66631">
      <w:pPr>
        <w:widowControl/>
        <w:suppressAutoHyphens/>
        <w:spacing w:line="240" w:lineRule="auto"/>
        <w:ind w:right="-7"/>
        <w:jc w:val="center"/>
        <w:rPr>
          <w:b/>
          <w:noProof/>
          <w:sz w:val="24"/>
          <w:szCs w:val="24"/>
          <w:lang w:val="id-ID"/>
        </w:rPr>
      </w:pPr>
      <w:r w:rsidRPr="00C66631">
        <w:rPr>
          <w:b/>
          <w:noProof/>
          <w:sz w:val="24"/>
          <w:szCs w:val="24"/>
          <w:lang w:val="id-ID"/>
        </w:rPr>
        <w:t>ABSTRAK</w:t>
      </w:r>
    </w:p>
    <w:p w14:paraId="028CE3E0" w14:textId="77777777" w:rsidR="00484247" w:rsidRDefault="00484247" w:rsidP="00484247">
      <w:pPr>
        <w:keepNext/>
        <w:widowControl/>
        <w:suppressAutoHyphens/>
        <w:spacing w:line="240" w:lineRule="auto"/>
        <w:jc w:val="both"/>
        <w:outlineLvl w:val="0"/>
        <w:rPr>
          <w:rFonts w:eastAsia="Times New Roman"/>
          <w:bCs/>
          <w:noProof/>
          <w:sz w:val="20"/>
          <w:lang w:val="id-ID"/>
        </w:rPr>
      </w:pPr>
      <w:r w:rsidRPr="00484247">
        <w:rPr>
          <w:rFonts w:eastAsia="Times New Roman"/>
          <w:bCs/>
          <w:noProof/>
          <w:sz w:val="20"/>
          <w:lang w:val="id-ID"/>
        </w:rPr>
        <w:t>Penelitian ini menyajikan gambaran tentang pengaruh praktikum terhadap keterampilan berpikir kritis dan keterampilan komunikasi siswa SMP Negeri 1 Secang. Penelitian ini menggunakan metode kuantitatif dengan desain nonequivalent control group design. Populasi yang digunakan adalah siswa kelas VII dengan jumlah 191 siswa. Pemilihan kelas sebagai kelas eksperimen dan kelas kontrol menggunakan teknik cluster random sampling. Kelas VII A sebagai kelas eksperimen dan kelas VII D sebagai kelas kontrol. Hasil penelitian ini menunjukkan peningkatan signifikan pengaruh keterampilan berpikir kritis dan keterampilan komunikasi. Metode praktikum berpengaruh besar terhadap keterampilan berpikir kritis dengan hasil effect size 2,19 dan berpengaruh besar terhadap keterampilan komunikasi dengan hasil effect size 1,95.</w:t>
      </w:r>
    </w:p>
    <w:p w14:paraId="650907B1" w14:textId="77777777" w:rsidR="00484247" w:rsidRPr="00484247" w:rsidRDefault="00484247" w:rsidP="00484247">
      <w:pPr>
        <w:keepNext/>
        <w:widowControl/>
        <w:suppressAutoHyphens/>
        <w:spacing w:line="240" w:lineRule="auto"/>
        <w:jc w:val="both"/>
        <w:outlineLvl w:val="0"/>
        <w:rPr>
          <w:rFonts w:eastAsia="Times New Roman"/>
          <w:bCs/>
          <w:noProof/>
          <w:sz w:val="20"/>
          <w:lang w:val="id-ID"/>
        </w:rPr>
      </w:pPr>
    </w:p>
    <w:p w14:paraId="7279ACF7" w14:textId="67A19A8D" w:rsidR="00484247" w:rsidRDefault="00484247" w:rsidP="00484247">
      <w:pPr>
        <w:keepNext/>
        <w:widowControl/>
        <w:suppressAutoHyphens/>
        <w:spacing w:line="240" w:lineRule="auto"/>
        <w:jc w:val="both"/>
        <w:outlineLvl w:val="0"/>
        <w:rPr>
          <w:rFonts w:eastAsia="Times New Roman"/>
          <w:bCs/>
          <w:noProof/>
          <w:sz w:val="20"/>
          <w:lang w:val="id-ID"/>
        </w:rPr>
      </w:pPr>
      <w:r w:rsidRPr="00484247">
        <w:rPr>
          <w:rFonts w:eastAsia="Times New Roman"/>
          <w:b/>
          <w:bCs/>
          <w:noProof/>
          <w:sz w:val="20"/>
          <w:lang w:val="id-ID"/>
        </w:rPr>
        <w:t>Kata kunci</w:t>
      </w:r>
      <w:r w:rsidRPr="00484247">
        <w:rPr>
          <w:rFonts w:eastAsia="Times New Roman"/>
          <w:bCs/>
          <w:noProof/>
          <w:sz w:val="20"/>
          <w:lang w:val="id-ID"/>
        </w:rPr>
        <w:t>: komunikasi, berpikir kritis, praktikum</w:t>
      </w:r>
      <w:r>
        <w:rPr>
          <w:rFonts w:eastAsia="Times New Roman"/>
          <w:bCs/>
          <w:noProof/>
          <w:sz w:val="20"/>
          <w:lang w:val="id-ID"/>
        </w:rPr>
        <w:t>.</w:t>
      </w:r>
    </w:p>
    <w:p w14:paraId="71E48A7C" w14:textId="77777777" w:rsidR="00484247" w:rsidRPr="00C66631" w:rsidRDefault="00484247" w:rsidP="00484247">
      <w:pPr>
        <w:keepNext/>
        <w:widowControl/>
        <w:suppressAutoHyphens/>
        <w:spacing w:line="240" w:lineRule="auto"/>
        <w:jc w:val="both"/>
        <w:outlineLvl w:val="0"/>
        <w:rPr>
          <w:rFonts w:eastAsia="Times New Roman"/>
          <w:bCs/>
          <w:noProof/>
          <w:sz w:val="24"/>
          <w:szCs w:val="24"/>
          <w:lang w:val="id-ID"/>
        </w:rPr>
      </w:pPr>
    </w:p>
    <w:p w14:paraId="602E7679" w14:textId="1C4ABE76" w:rsidR="00DF5D74" w:rsidRPr="00C66631" w:rsidRDefault="00DF5D74" w:rsidP="00117412">
      <w:pPr>
        <w:keepNext/>
        <w:widowControl/>
        <w:suppressAutoHyphens/>
        <w:spacing w:line="240" w:lineRule="auto"/>
        <w:jc w:val="center"/>
        <w:outlineLvl w:val="0"/>
        <w:rPr>
          <w:rFonts w:eastAsia="Times New Roman"/>
          <w:b/>
          <w:bCs/>
          <w:noProof/>
          <w:sz w:val="24"/>
          <w:szCs w:val="24"/>
          <w:lang w:val="en-US"/>
        </w:rPr>
      </w:pPr>
      <w:r w:rsidRPr="00C66631">
        <w:rPr>
          <w:rFonts w:eastAsia="Times New Roman"/>
          <w:b/>
          <w:bCs/>
          <w:noProof/>
          <w:sz w:val="24"/>
          <w:szCs w:val="24"/>
          <w:lang w:val="en-US"/>
        </w:rPr>
        <w:t>ABSTRACT</w:t>
      </w:r>
    </w:p>
    <w:p w14:paraId="7A010B29" w14:textId="31C546D1" w:rsidR="00DF5D74" w:rsidRPr="00484247" w:rsidRDefault="004A241E" w:rsidP="00500F36">
      <w:pPr>
        <w:keepNext/>
        <w:widowControl/>
        <w:suppressAutoHyphens/>
        <w:spacing w:line="240" w:lineRule="auto"/>
        <w:jc w:val="both"/>
        <w:outlineLvl w:val="0"/>
        <w:rPr>
          <w:rFonts w:eastAsia="Times New Roman"/>
          <w:bCs/>
          <w:i/>
          <w:iCs/>
          <w:noProof/>
          <w:sz w:val="20"/>
          <w:lang w:val="en-US"/>
        </w:rPr>
      </w:pPr>
      <w:r w:rsidRPr="00484247">
        <w:rPr>
          <w:rFonts w:eastAsia="Times New Roman"/>
          <w:bCs/>
          <w:i/>
          <w:iCs/>
          <w:noProof/>
          <w:sz w:val="20"/>
          <w:lang w:val="id-ID"/>
        </w:rPr>
        <w:t>This study presents an overview of the effect of practicum on critical thinking skills and communication skills of students at SMP Negeri 1 Secang. This study uses quantitative methods with nonequivalent control group design research. The population used is class VII with a total of 191 students. The class selection as the experimental class and the control class used cluster random sampling technique. Class VII A as the experimental class and class VII D as the control class. The results of this study showed a significant increase in the influence of critical thinking skills and communication skills. The practicum method has a large effect on critical thinking skills with an effect size result of 2.19 and a large effect on communication skills with an effect size result of 1.95.</w:t>
      </w:r>
      <w:r w:rsidR="00634BBF" w:rsidRPr="00484247">
        <w:rPr>
          <w:rFonts w:eastAsia="Times New Roman"/>
          <w:bCs/>
          <w:i/>
          <w:iCs/>
          <w:noProof/>
          <w:sz w:val="20"/>
          <w:lang w:val="id-ID"/>
        </w:rPr>
        <w:t xml:space="preserve"> </w:t>
      </w:r>
    </w:p>
    <w:p w14:paraId="14B01087" w14:textId="25672F57" w:rsidR="00DF5D74" w:rsidRPr="00484247" w:rsidRDefault="00DF5D74" w:rsidP="00500F36">
      <w:pPr>
        <w:keepNext/>
        <w:widowControl/>
        <w:suppressAutoHyphens/>
        <w:spacing w:before="240" w:line="240" w:lineRule="auto"/>
        <w:jc w:val="both"/>
        <w:outlineLvl w:val="0"/>
        <w:rPr>
          <w:rFonts w:eastAsia="Times New Roman"/>
          <w:b/>
          <w:bCs/>
          <w:i/>
          <w:iCs/>
          <w:noProof/>
          <w:sz w:val="20"/>
          <w:lang w:val="id-ID"/>
        </w:rPr>
      </w:pPr>
      <w:r w:rsidRPr="00484247">
        <w:rPr>
          <w:rFonts w:eastAsia="Times New Roman"/>
          <w:b/>
          <w:bCs/>
          <w:i/>
          <w:iCs/>
          <w:noProof/>
          <w:sz w:val="20"/>
          <w:lang w:val="en-US"/>
        </w:rPr>
        <w:t>Keywords</w:t>
      </w:r>
      <w:r w:rsidR="00117412" w:rsidRPr="00484247">
        <w:rPr>
          <w:rFonts w:eastAsia="Times New Roman"/>
          <w:i/>
          <w:iCs/>
          <w:noProof/>
          <w:sz w:val="20"/>
          <w:lang w:val="id-ID"/>
        </w:rPr>
        <w:t>:</w:t>
      </w:r>
      <w:r w:rsidR="00117412" w:rsidRPr="00484247">
        <w:rPr>
          <w:rFonts w:eastAsia="Times New Roman"/>
          <w:b/>
          <w:bCs/>
          <w:i/>
          <w:iCs/>
          <w:noProof/>
          <w:sz w:val="20"/>
          <w:lang w:val="id-ID"/>
        </w:rPr>
        <w:t xml:space="preserve"> </w:t>
      </w:r>
      <w:r w:rsidR="002728EA" w:rsidRPr="00484247">
        <w:rPr>
          <w:rFonts w:asciiTheme="majorBidi" w:hAnsiTheme="majorBidi" w:cstheme="majorBidi"/>
          <w:i/>
          <w:iCs/>
          <w:sz w:val="20"/>
          <w:lang w:val="id-ID"/>
        </w:rPr>
        <w:t>communication, critical thinking, practicum</w:t>
      </w:r>
    </w:p>
    <w:p w14:paraId="05E1CA30" w14:textId="77777777" w:rsidR="00DF5D74" w:rsidRPr="00500F36" w:rsidRDefault="00DF5D74" w:rsidP="00E35E5A">
      <w:pPr>
        <w:keepNext/>
        <w:widowControl/>
        <w:suppressAutoHyphens/>
        <w:spacing w:line="240" w:lineRule="auto"/>
        <w:jc w:val="both"/>
        <w:outlineLvl w:val="0"/>
        <w:rPr>
          <w:rFonts w:eastAsia="Times New Roman"/>
          <w:b/>
          <w:bCs/>
          <w:noProof/>
          <w:szCs w:val="16"/>
          <w:lang w:val="en-US"/>
        </w:rPr>
      </w:pPr>
    </w:p>
    <w:p w14:paraId="6CBBFC6E" w14:textId="77777777" w:rsidR="00500F36" w:rsidRPr="00500F36" w:rsidRDefault="00500F36" w:rsidP="004F7FB1">
      <w:pPr>
        <w:keepNext/>
        <w:widowControl/>
        <w:suppressAutoHyphens/>
        <w:spacing w:after="240" w:line="240" w:lineRule="auto"/>
        <w:jc w:val="both"/>
        <w:outlineLvl w:val="0"/>
        <w:rPr>
          <w:rFonts w:eastAsia="Times New Roman"/>
          <w:b/>
          <w:bCs/>
          <w:noProof/>
          <w:szCs w:val="16"/>
          <w:lang w:val="id-ID"/>
        </w:rPr>
      </w:pPr>
    </w:p>
    <w:p w14:paraId="0BD6756D" w14:textId="047A8E91" w:rsidR="00500F36" w:rsidRDefault="00500F36" w:rsidP="004F7FB1">
      <w:pPr>
        <w:keepNext/>
        <w:widowControl/>
        <w:suppressAutoHyphens/>
        <w:spacing w:after="240" w:line="240" w:lineRule="auto"/>
        <w:jc w:val="both"/>
        <w:outlineLvl w:val="0"/>
        <w:rPr>
          <w:rFonts w:eastAsia="Times New Roman"/>
          <w:b/>
          <w:bCs/>
          <w:noProof/>
          <w:sz w:val="24"/>
          <w:szCs w:val="24"/>
          <w:lang w:val="id-ID"/>
        </w:rPr>
        <w:sectPr w:rsidR="00500F36" w:rsidSect="00376717">
          <w:headerReference w:type="even" r:id="rId13"/>
          <w:headerReference w:type="default" r:id="rId14"/>
          <w:footerReference w:type="even" r:id="rId15"/>
          <w:footerReference w:type="default" r:id="rId16"/>
          <w:pgSz w:w="11900" w:h="16840"/>
          <w:pgMar w:top="1440" w:right="1440" w:bottom="1440" w:left="1440" w:header="709" w:footer="709" w:gutter="0"/>
          <w:pgNumType w:start="50"/>
          <w:cols w:space="708"/>
          <w:docGrid w:linePitch="360"/>
        </w:sectPr>
      </w:pPr>
    </w:p>
    <w:p w14:paraId="48D354BA" w14:textId="4935C77A" w:rsidR="00500F36" w:rsidRDefault="00C46E81" w:rsidP="00500F36">
      <w:pPr>
        <w:keepNext/>
        <w:widowControl/>
        <w:suppressAutoHyphens/>
        <w:spacing w:line="240" w:lineRule="auto"/>
        <w:jc w:val="both"/>
        <w:outlineLvl w:val="0"/>
        <w:rPr>
          <w:rFonts w:eastAsia="Times New Roman"/>
          <w:b/>
          <w:bCs/>
          <w:noProof/>
          <w:sz w:val="24"/>
          <w:szCs w:val="24"/>
          <w:lang w:val="id-ID"/>
        </w:rPr>
      </w:pPr>
      <w:r>
        <w:rPr>
          <w:rFonts w:eastAsia="Times New Roman"/>
          <w:b/>
          <w:bCs/>
          <w:noProof/>
          <w:sz w:val="24"/>
          <w:szCs w:val="24"/>
          <w:lang w:val="id-ID"/>
        </w:rPr>
        <w:lastRenderedPageBreak/>
        <w:t>PENDAHULUAN</w:t>
      </w:r>
    </w:p>
    <w:p w14:paraId="26C51AE4" w14:textId="77777777" w:rsidR="00500F36" w:rsidRDefault="00500F36" w:rsidP="00500F36">
      <w:pPr>
        <w:keepNext/>
        <w:widowControl/>
        <w:suppressAutoHyphens/>
        <w:spacing w:line="240" w:lineRule="auto"/>
        <w:jc w:val="both"/>
        <w:outlineLvl w:val="0"/>
        <w:rPr>
          <w:rFonts w:eastAsia="Times New Roman"/>
          <w:b/>
          <w:bCs/>
          <w:noProof/>
          <w:sz w:val="24"/>
          <w:szCs w:val="24"/>
          <w:lang w:val="id-ID"/>
        </w:rPr>
        <w:sectPr w:rsidR="00500F36" w:rsidSect="00500F36">
          <w:type w:val="continuous"/>
          <w:pgSz w:w="11900" w:h="16840"/>
          <w:pgMar w:top="1134" w:right="1134" w:bottom="1134" w:left="1134" w:header="709" w:footer="709" w:gutter="0"/>
          <w:pgNumType w:start="1"/>
          <w:cols w:space="708"/>
          <w:docGrid w:linePitch="360"/>
        </w:sectPr>
      </w:pPr>
    </w:p>
    <w:p w14:paraId="2F3260F3" w14:textId="3ABE04A6" w:rsidR="00500F36" w:rsidRPr="00C46E81" w:rsidRDefault="00500F36" w:rsidP="00500F36">
      <w:pPr>
        <w:keepNext/>
        <w:widowControl/>
        <w:suppressAutoHyphens/>
        <w:spacing w:line="240" w:lineRule="auto"/>
        <w:jc w:val="both"/>
        <w:outlineLvl w:val="0"/>
        <w:rPr>
          <w:rFonts w:eastAsia="Times New Roman"/>
          <w:b/>
          <w:bCs/>
          <w:noProof/>
          <w:sz w:val="24"/>
          <w:szCs w:val="24"/>
          <w:lang w:val="id-ID"/>
        </w:rPr>
      </w:pPr>
    </w:p>
    <w:p w14:paraId="4740F239" w14:textId="66FF23A5" w:rsidR="007162F8" w:rsidRDefault="00364AD5" w:rsidP="00484247">
      <w:pPr>
        <w:widowControl/>
        <w:spacing w:line="240" w:lineRule="auto"/>
        <w:ind w:right="351" w:firstLine="426"/>
        <w:contextualSpacing/>
        <w:jc w:val="both"/>
        <w:rPr>
          <w:rFonts w:asciiTheme="majorBidi" w:hAnsiTheme="majorBidi" w:cstheme="majorBidi"/>
          <w:sz w:val="24"/>
          <w:szCs w:val="24"/>
          <w:lang w:val="id-ID"/>
        </w:rPr>
      </w:pPr>
      <w:r>
        <w:rPr>
          <w:color w:val="000000" w:themeColor="text1"/>
          <w:sz w:val="24"/>
          <w:szCs w:val="24"/>
          <w:lang w:val="id-ID"/>
        </w:rPr>
        <w:t xml:space="preserve">Perkembangan sains dan teknologi </w:t>
      </w:r>
      <w:r w:rsidR="001000A4">
        <w:rPr>
          <w:color w:val="000000" w:themeColor="text1"/>
          <w:sz w:val="24"/>
          <w:szCs w:val="24"/>
          <w:lang w:val="id-ID"/>
        </w:rPr>
        <w:t xml:space="preserve">pada abad 21 ini mengharuskan setiap individu memiliki keterampilan abad 21. Keterampilan abad 21 yaitu </w:t>
      </w:r>
      <w:r w:rsidR="001000A4" w:rsidRPr="001000A4">
        <w:rPr>
          <w:i/>
          <w:iCs/>
          <w:color w:val="000000" w:themeColor="text1"/>
          <w:sz w:val="24"/>
          <w:szCs w:val="24"/>
          <w:lang w:val="id-ID"/>
        </w:rPr>
        <w:t xml:space="preserve">critical thinking, creativity, collaboration, </w:t>
      </w:r>
      <w:r w:rsidR="001000A4" w:rsidRPr="001000A4">
        <w:rPr>
          <w:color w:val="000000" w:themeColor="text1"/>
          <w:sz w:val="24"/>
          <w:szCs w:val="24"/>
          <w:lang w:val="id-ID"/>
        </w:rPr>
        <w:t>dan</w:t>
      </w:r>
      <w:r w:rsidR="001000A4" w:rsidRPr="001000A4">
        <w:rPr>
          <w:i/>
          <w:iCs/>
          <w:color w:val="000000" w:themeColor="text1"/>
          <w:sz w:val="24"/>
          <w:szCs w:val="24"/>
          <w:lang w:val="id-ID"/>
        </w:rPr>
        <w:t xml:space="preserve"> communication</w:t>
      </w:r>
      <w:r w:rsidR="001000A4">
        <w:rPr>
          <w:color w:val="000000" w:themeColor="text1"/>
          <w:sz w:val="24"/>
          <w:szCs w:val="24"/>
          <w:lang w:val="id-ID"/>
        </w:rPr>
        <w:t>.</w:t>
      </w:r>
      <w:r>
        <w:rPr>
          <w:color w:val="000000" w:themeColor="text1"/>
          <w:sz w:val="24"/>
          <w:szCs w:val="24"/>
          <w:lang w:val="id-ID"/>
        </w:rPr>
        <w:t xml:space="preserve"> </w:t>
      </w:r>
      <w:r w:rsidR="001000A4">
        <w:rPr>
          <w:color w:val="000000" w:themeColor="text1"/>
          <w:sz w:val="24"/>
          <w:szCs w:val="24"/>
          <w:lang w:val="id-ID"/>
        </w:rPr>
        <w:t xml:space="preserve">Keempat keterampilan individu ini berdasarkan penelitian oleh </w:t>
      </w:r>
      <w:r w:rsidR="001000A4">
        <w:rPr>
          <w:rFonts w:asciiTheme="majorBidi" w:hAnsiTheme="majorBidi" w:cstheme="majorBidi"/>
          <w:i/>
          <w:iCs/>
          <w:sz w:val="24"/>
          <w:szCs w:val="24"/>
        </w:rPr>
        <w:t>US-based Partnership for</w:t>
      </w:r>
      <w:r w:rsidR="001000A4">
        <w:rPr>
          <w:rFonts w:asciiTheme="majorBidi" w:hAnsiTheme="majorBidi" w:cstheme="majorBidi"/>
          <w:sz w:val="24"/>
          <w:szCs w:val="24"/>
        </w:rPr>
        <w:t xml:space="preserve"> </w:t>
      </w:r>
      <w:r w:rsidR="001000A4">
        <w:rPr>
          <w:rFonts w:asciiTheme="majorBidi" w:hAnsiTheme="majorBidi" w:cstheme="majorBidi"/>
          <w:i/>
          <w:iCs/>
          <w:sz w:val="24"/>
          <w:szCs w:val="24"/>
        </w:rPr>
        <w:t>21</w:t>
      </w:r>
      <w:r w:rsidR="001000A4">
        <w:rPr>
          <w:rFonts w:asciiTheme="majorBidi" w:hAnsiTheme="majorBidi" w:cstheme="majorBidi"/>
          <w:i/>
          <w:iCs/>
          <w:sz w:val="24"/>
          <w:szCs w:val="24"/>
          <w:vertAlign w:val="superscript"/>
        </w:rPr>
        <w:t>st</w:t>
      </w:r>
      <w:r w:rsidR="001000A4">
        <w:rPr>
          <w:rFonts w:asciiTheme="majorBidi" w:hAnsiTheme="majorBidi" w:cstheme="majorBidi"/>
          <w:sz w:val="24"/>
          <w:szCs w:val="24"/>
        </w:rPr>
        <w:t xml:space="preserve"> </w:t>
      </w:r>
      <w:r w:rsidR="001000A4">
        <w:rPr>
          <w:rFonts w:asciiTheme="majorBidi" w:hAnsiTheme="majorBidi" w:cstheme="majorBidi"/>
          <w:i/>
          <w:iCs/>
          <w:sz w:val="24"/>
          <w:szCs w:val="24"/>
        </w:rPr>
        <w:t>century skills</w:t>
      </w:r>
      <w:r w:rsidR="001000A4">
        <w:rPr>
          <w:rFonts w:asciiTheme="majorBidi" w:hAnsiTheme="majorBidi" w:cstheme="majorBidi"/>
          <w:sz w:val="24"/>
          <w:szCs w:val="24"/>
        </w:rPr>
        <w:t xml:space="preserve"> </w:t>
      </w:r>
      <w:r w:rsidR="001000A4">
        <w:rPr>
          <w:rFonts w:asciiTheme="majorBidi" w:hAnsiTheme="majorBidi" w:cstheme="majorBidi"/>
          <w:i/>
          <w:iCs/>
          <w:sz w:val="24"/>
          <w:szCs w:val="24"/>
        </w:rPr>
        <w:t>(P21)</w:t>
      </w:r>
      <w:r w:rsidR="001000A4">
        <w:rPr>
          <w:rFonts w:asciiTheme="majorBidi" w:hAnsiTheme="majorBidi" w:cstheme="majorBidi"/>
          <w:i/>
          <w:iCs/>
          <w:sz w:val="24"/>
          <w:szCs w:val="24"/>
          <w:lang w:val="id-ID"/>
        </w:rPr>
        <w:t xml:space="preserve"> </w:t>
      </w:r>
      <w:r w:rsidR="001000A4">
        <w:rPr>
          <w:rFonts w:asciiTheme="majorBidi" w:hAnsiTheme="majorBidi" w:cstheme="majorBidi"/>
          <w:sz w:val="24"/>
          <w:szCs w:val="24"/>
          <w:lang w:val="id-ID"/>
        </w:rPr>
        <w:t xml:space="preserve">yang dikenal dengan </w:t>
      </w:r>
      <w:r w:rsidR="001000A4" w:rsidRPr="001000A4">
        <w:rPr>
          <w:rFonts w:asciiTheme="majorBidi" w:hAnsiTheme="majorBidi" w:cstheme="majorBidi"/>
          <w:i/>
          <w:iCs/>
          <w:sz w:val="24"/>
          <w:szCs w:val="24"/>
          <w:lang w:val="id-ID"/>
        </w:rPr>
        <w:t>The 4Cs</w:t>
      </w:r>
      <w:r w:rsidR="001000A4">
        <w:rPr>
          <w:rFonts w:asciiTheme="majorBidi" w:hAnsiTheme="majorBidi" w:cstheme="majorBidi"/>
          <w:i/>
          <w:iCs/>
          <w:sz w:val="24"/>
          <w:szCs w:val="24"/>
          <w:lang w:val="id-ID"/>
        </w:rPr>
        <w:t xml:space="preserve"> </w:t>
      </w:r>
      <w:r w:rsidR="001000A4">
        <w:rPr>
          <w:rFonts w:asciiTheme="majorBidi" w:hAnsiTheme="majorBidi" w:cstheme="majorBidi"/>
          <w:sz w:val="24"/>
          <w:szCs w:val="24"/>
          <w:lang w:val="id-ID"/>
        </w:rPr>
        <w:t xml:space="preserve">(Haryanti &amp; Irma, 2018). </w:t>
      </w:r>
      <w:r w:rsidR="00FA0900">
        <w:rPr>
          <w:rFonts w:asciiTheme="majorBidi" w:hAnsiTheme="majorBidi" w:cstheme="majorBidi"/>
          <w:sz w:val="24"/>
          <w:szCs w:val="24"/>
          <w:lang w:val="id-ID"/>
        </w:rPr>
        <w:t xml:space="preserve">Dunia pendidikan menjadi wadah bagi individu </w:t>
      </w:r>
      <w:r w:rsidR="00FA0900">
        <w:rPr>
          <w:rFonts w:asciiTheme="majorBidi" w:hAnsiTheme="majorBidi" w:cstheme="majorBidi"/>
          <w:sz w:val="24"/>
          <w:szCs w:val="24"/>
          <w:lang w:val="id-ID"/>
        </w:rPr>
        <w:lastRenderedPageBreak/>
        <w:t xml:space="preserve">untuk memperoleh keterampilan abad 21. Pernyataan ini selaras dengan  peraturan </w:t>
      </w:r>
      <w:r w:rsidR="00FA0900">
        <w:rPr>
          <w:rFonts w:asciiTheme="majorBidi" w:hAnsiTheme="majorBidi" w:cstheme="majorBidi"/>
          <w:sz w:val="24"/>
          <w:szCs w:val="24"/>
        </w:rPr>
        <w:t xml:space="preserve">menteri pendidikan dan kebudayaan No. </w:t>
      </w:r>
      <w:proofErr w:type="gramStart"/>
      <w:r w:rsidR="00FA0900">
        <w:rPr>
          <w:rFonts w:asciiTheme="majorBidi" w:hAnsiTheme="majorBidi" w:cstheme="majorBidi"/>
          <w:sz w:val="24"/>
          <w:szCs w:val="24"/>
        </w:rPr>
        <w:t>21 Tahun 2016</w:t>
      </w:r>
      <w:r w:rsidR="00FA0900">
        <w:rPr>
          <w:rFonts w:asciiTheme="majorBidi" w:hAnsiTheme="majorBidi" w:cstheme="majorBidi"/>
          <w:sz w:val="24"/>
          <w:szCs w:val="24"/>
          <w:lang w:val="id-ID"/>
        </w:rPr>
        <w:t xml:space="preserve"> </w:t>
      </w:r>
      <w:r w:rsidR="000B06C2">
        <w:rPr>
          <w:rFonts w:asciiTheme="majorBidi" w:hAnsiTheme="majorBidi" w:cstheme="majorBidi"/>
          <w:sz w:val="24"/>
          <w:szCs w:val="24"/>
          <w:lang w:val="id-ID"/>
        </w:rPr>
        <w:t xml:space="preserve">yang menyatakan bahwa </w:t>
      </w:r>
      <w:r w:rsidR="00C44AE3">
        <w:rPr>
          <w:rFonts w:asciiTheme="majorBidi" w:hAnsiTheme="majorBidi" w:cstheme="majorBidi"/>
          <w:sz w:val="24"/>
          <w:szCs w:val="24"/>
          <w:lang w:val="id-ID"/>
        </w:rPr>
        <w:t>dalam menyongsong generasi emas Indonesia tahun 2045, suatu standar kompetensi lulusan berbasis keterampilan abad 21 telah ditetapkan (Safitri, 2019).</w:t>
      </w:r>
      <w:proofErr w:type="gramEnd"/>
      <w:r w:rsidR="00C44AE3">
        <w:rPr>
          <w:rFonts w:asciiTheme="majorBidi" w:hAnsiTheme="majorBidi" w:cstheme="majorBidi"/>
          <w:sz w:val="24"/>
          <w:szCs w:val="24"/>
          <w:lang w:val="id-ID"/>
        </w:rPr>
        <w:t xml:space="preserve"> Artinya dalam hal ini pemerintah sudah mengintegrasikan keterampilan abad 21 dalam pendidikan. </w:t>
      </w:r>
    </w:p>
    <w:p w14:paraId="11EE3C75" w14:textId="2C8DEA9D" w:rsidR="007162F8" w:rsidRDefault="00C44AE3" w:rsidP="004A241E">
      <w:pPr>
        <w:widowControl/>
        <w:spacing w:before="240" w:line="240" w:lineRule="auto"/>
        <w:ind w:right="-7" w:firstLine="426"/>
        <w:contextualSpacing/>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Ilmu pengetahuan alam memiliki beberapa standar dasar dalam proses pembelajaran IPA yaitu mengobservasi, mengukur, bereksperimen, dan mengolah data (Wahyuni, 2015). Kegiatan eksperimen dalam jenjang pendidikan SMP/MTs dilakukan dengan melakukan praktikum sederhana. Praktikum menurut jenisnya terbagi menjadi praktikum riil dan praktikum virtual, yang didasarkan pada laboratoriumnya sebagai tempat pelaksanaan praktikum. Scheckler (2003) menyebutkan bahwa praktikum virtual memiliki kelebihan memberikan pemahaman materi yang dapat diulang sebagai pembelajaran secara demonstrasi (Abdurrohman. dkk, 2019). </w:t>
      </w:r>
    </w:p>
    <w:p w14:paraId="4A307F94" w14:textId="223E00E9" w:rsidR="00576657" w:rsidRPr="004A241E" w:rsidRDefault="000B76F9" w:rsidP="004A241E">
      <w:pPr>
        <w:widowControl/>
        <w:spacing w:line="240" w:lineRule="auto"/>
        <w:ind w:right="-7" w:firstLine="426"/>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Pelaksanaan kegiatan praktikum meliputi </w:t>
      </w:r>
      <w:r w:rsidRPr="000B76F9">
        <w:rPr>
          <w:rFonts w:asciiTheme="majorBidi" w:hAnsiTheme="majorBidi" w:cstheme="majorBidi"/>
          <w:i/>
          <w:iCs/>
          <w:sz w:val="24"/>
          <w:szCs w:val="24"/>
          <w:lang w:val="id-ID"/>
        </w:rPr>
        <w:t>pralab</w:t>
      </w:r>
      <w:r>
        <w:rPr>
          <w:rFonts w:asciiTheme="majorBidi" w:hAnsiTheme="majorBidi" w:cstheme="majorBidi"/>
          <w:sz w:val="24"/>
          <w:szCs w:val="24"/>
          <w:lang w:val="id-ID"/>
        </w:rPr>
        <w:t xml:space="preserve">, pelaksanaan, dan </w:t>
      </w:r>
      <w:r w:rsidRPr="000B76F9">
        <w:rPr>
          <w:rFonts w:asciiTheme="majorBidi" w:hAnsiTheme="majorBidi" w:cstheme="majorBidi"/>
          <w:i/>
          <w:iCs/>
          <w:sz w:val="24"/>
          <w:szCs w:val="24"/>
          <w:lang w:val="id-ID"/>
        </w:rPr>
        <w:t>postlab</w:t>
      </w:r>
      <w:r>
        <w:rPr>
          <w:rFonts w:asciiTheme="majorBidi" w:hAnsiTheme="majorBidi" w:cstheme="majorBidi"/>
          <w:sz w:val="24"/>
          <w:szCs w:val="24"/>
          <w:lang w:val="id-ID"/>
        </w:rPr>
        <w:t xml:space="preserve">. Keterampilan berpikir kritis menurut Facione (2013) memiliki enam indikator yaitu interpretasi, analisis, evaluasi, inferensi, eksplanasi, dan pengaturan diri. </w:t>
      </w:r>
      <w:r w:rsidR="0044689E">
        <w:rPr>
          <w:rFonts w:asciiTheme="majorBidi" w:hAnsiTheme="majorBidi" w:cstheme="majorBidi"/>
          <w:sz w:val="24"/>
          <w:szCs w:val="24"/>
          <w:lang w:val="id-ID"/>
        </w:rPr>
        <w:t xml:space="preserve">Data yang diperoleh dari kegiatan praktikum diolah agar dapat dikomunikasikan secara lisan maupun tertulis. Keterampilan komunikasi </w:t>
      </w:r>
      <w:r>
        <w:rPr>
          <w:rFonts w:asciiTheme="majorBidi" w:hAnsiTheme="majorBidi" w:cstheme="majorBidi"/>
          <w:sz w:val="24"/>
          <w:szCs w:val="24"/>
          <w:lang w:val="id-ID"/>
        </w:rPr>
        <w:t>sesuai dengan indikator  menurut Sari</w:t>
      </w:r>
      <w:r w:rsidR="004F7FB1">
        <w:rPr>
          <w:rFonts w:asciiTheme="majorBidi" w:hAnsiTheme="majorBidi" w:cstheme="majorBidi"/>
          <w:sz w:val="24"/>
          <w:szCs w:val="24"/>
          <w:lang w:val="id-ID"/>
        </w:rPr>
        <w:t>, Prasetyo dan Wibowo</w:t>
      </w:r>
      <w:r>
        <w:rPr>
          <w:rFonts w:asciiTheme="majorBidi" w:hAnsiTheme="majorBidi" w:cstheme="majorBidi"/>
          <w:sz w:val="24"/>
          <w:szCs w:val="24"/>
          <w:lang w:val="id-ID"/>
        </w:rPr>
        <w:t xml:space="preserve"> (2014) yaitu menggambarkan data, menyusun data, dan membaca data.</w:t>
      </w:r>
    </w:p>
    <w:p w14:paraId="40695E44" w14:textId="4860F1FE" w:rsidR="002C0EF8" w:rsidRDefault="000B76F9" w:rsidP="002C0EF8">
      <w:pPr>
        <w:widowControl/>
        <w:spacing w:line="240" w:lineRule="auto"/>
        <w:ind w:right="-7" w:firstLine="426"/>
        <w:contextualSpacing/>
        <w:jc w:val="both"/>
        <w:rPr>
          <w:rFonts w:asciiTheme="majorBidi" w:hAnsiTheme="majorBidi" w:cstheme="majorBidi"/>
          <w:sz w:val="24"/>
          <w:szCs w:val="24"/>
          <w:lang w:val="id-ID"/>
        </w:rPr>
      </w:pPr>
      <w:r>
        <w:rPr>
          <w:color w:val="000000" w:themeColor="text1"/>
          <w:sz w:val="24"/>
          <w:szCs w:val="24"/>
          <w:lang w:val="id-ID"/>
        </w:rPr>
        <w:t>Keterampilan berpikir kritis dan keterampilan komunikasi pada pelajaran IPA jenjang SMP/MTs di Indonesia dapat dilihat pada PISA (</w:t>
      </w:r>
      <w:r w:rsidRPr="000B76F9">
        <w:rPr>
          <w:i/>
          <w:iCs/>
          <w:color w:val="000000" w:themeColor="text1"/>
          <w:sz w:val="24"/>
          <w:szCs w:val="24"/>
          <w:lang w:val="id-ID"/>
        </w:rPr>
        <w:t>Programme for International Student Assessment</w:t>
      </w:r>
      <w:r>
        <w:rPr>
          <w:color w:val="000000" w:themeColor="text1"/>
          <w:sz w:val="24"/>
          <w:szCs w:val="24"/>
          <w:lang w:val="id-ID"/>
        </w:rPr>
        <w:t xml:space="preserve">). </w:t>
      </w:r>
      <w:r w:rsidR="00467575">
        <w:rPr>
          <w:color w:val="000000" w:themeColor="text1"/>
          <w:sz w:val="24"/>
          <w:szCs w:val="24"/>
          <w:lang w:val="id-ID"/>
        </w:rPr>
        <w:t>Oktaviani dan Nugraha menyebutkan bahwa Indonesia pada tahun 2014 berada diperingkat 65 atau berada paling bawah. Berdasarkan wawancara dengan guru IPA di SMP Negeri 1 Secang diperoleh fakta bahwa kegiatan praktikum jarang dilakukan. Kendala yang sering muncul yaitu siswa kurang kondusif ketika pembelajaran sudah dirasa jenuh. Keterampilan abad 21 belum diintegrasikan sepenuhnya pada pembelajaran. Selain itu, met</w:t>
      </w:r>
      <w:r w:rsidR="004745D2">
        <w:rPr>
          <w:color w:val="000000" w:themeColor="text1"/>
          <w:sz w:val="24"/>
          <w:szCs w:val="24"/>
          <w:lang w:val="id-ID"/>
        </w:rPr>
        <w:t>o</w:t>
      </w:r>
      <w:r w:rsidR="00467575">
        <w:rPr>
          <w:color w:val="000000" w:themeColor="text1"/>
          <w:sz w:val="24"/>
          <w:szCs w:val="24"/>
          <w:lang w:val="id-ID"/>
        </w:rPr>
        <w:t>de praktikum virtual belum dilaksanakan. Hasil analisis laporan praktikum yang sudah dilakukan bersama guru, menunjukkan kemampuan siswa dalam menganalisis masih kurang</w:t>
      </w:r>
      <w:r w:rsidR="004745D2">
        <w:rPr>
          <w:color w:val="000000" w:themeColor="text1"/>
          <w:sz w:val="24"/>
          <w:szCs w:val="24"/>
          <w:lang w:val="id-ID"/>
        </w:rPr>
        <w:t>.</w:t>
      </w:r>
    </w:p>
    <w:p w14:paraId="3FD00178" w14:textId="089A5A5B" w:rsidR="00F75779" w:rsidRPr="002C0EF8" w:rsidRDefault="00933FDF" w:rsidP="00B067ED">
      <w:pPr>
        <w:widowControl/>
        <w:spacing w:line="240" w:lineRule="auto"/>
        <w:ind w:right="-7" w:firstLine="426"/>
        <w:contextualSpacing/>
        <w:jc w:val="both"/>
        <w:rPr>
          <w:rFonts w:asciiTheme="majorBidi" w:hAnsiTheme="majorBidi" w:cstheme="majorBidi"/>
          <w:sz w:val="24"/>
          <w:szCs w:val="24"/>
          <w:lang w:val="id-ID"/>
        </w:rPr>
      </w:pPr>
      <w:r>
        <w:rPr>
          <w:color w:val="000000" w:themeColor="text1"/>
          <w:sz w:val="24"/>
          <w:szCs w:val="24"/>
          <w:lang w:val="id-ID"/>
        </w:rPr>
        <w:t xml:space="preserve">Penelitian terdahulu yang relevan dengan penelitian ini yaitu Patmawati (2011) metode praktikum merupakan salah satu metode yang dapat digunakan untuk meningkatkan keterampilan berpikir kritis, karena metode ini </w:t>
      </w:r>
      <w:r>
        <w:rPr>
          <w:color w:val="000000" w:themeColor="text1"/>
          <w:sz w:val="24"/>
          <w:szCs w:val="24"/>
          <w:lang w:val="id-ID"/>
        </w:rPr>
        <w:lastRenderedPageBreak/>
        <w:t xml:space="preserve">dirancang </w:t>
      </w:r>
      <w:r w:rsidR="002C0EF8">
        <w:rPr>
          <w:color w:val="000000" w:themeColor="text1"/>
          <w:sz w:val="24"/>
          <w:szCs w:val="24"/>
          <w:lang w:val="id-ID"/>
        </w:rPr>
        <w:t>menemukan konsep atau teori secara mandiri dengan percobaan. Mufidah (2019) menyatakan bahwa kegiatan praktikum IPA secara umum dapat melatih komunikasi siswa secara lisan mel</w:t>
      </w:r>
      <w:r w:rsidR="009D0139">
        <w:rPr>
          <w:color w:val="000000" w:themeColor="text1"/>
          <w:sz w:val="24"/>
          <w:szCs w:val="24"/>
          <w:lang w:val="id-ID"/>
        </w:rPr>
        <w:t>a</w:t>
      </w:r>
      <w:r w:rsidR="002C0EF8">
        <w:rPr>
          <w:color w:val="000000" w:themeColor="text1"/>
          <w:sz w:val="24"/>
          <w:szCs w:val="24"/>
          <w:lang w:val="id-ID"/>
        </w:rPr>
        <w:t xml:space="preserve">lui kegiatan bertanya. Hastuti &amp; Hidayati (2018) yang menyatakan bahwa keterampilan komunikasi meningkat pada kategori yang sangat tinggi dengan pembelajaran metode praktikum. Berdasarkan ketiga penelitian tersebut tidak ada yang menyebutkan sama persis antara satu dengan lainnya. </w:t>
      </w:r>
      <w:r w:rsidR="00CF1FAC">
        <w:rPr>
          <w:color w:val="000000" w:themeColor="text1"/>
          <w:sz w:val="24"/>
          <w:szCs w:val="24"/>
          <w:lang w:val="id-ID"/>
        </w:rPr>
        <w:t>Tujuan dari penelitian ini yaitu mengetahui pengaruh praktikum terhadap keterampilan berpikir kritis dan keterampilan komunikasi pada siswa di SMP Negeri 1 Secang.</w:t>
      </w:r>
    </w:p>
    <w:p w14:paraId="4B569DAD" w14:textId="77777777" w:rsidR="00B82270" w:rsidRPr="008C2C8B" w:rsidRDefault="00B82270" w:rsidP="00542BA1">
      <w:pPr>
        <w:widowControl/>
        <w:spacing w:line="240" w:lineRule="auto"/>
        <w:ind w:right="-7"/>
        <w:contextualSpacing/>
        <w:jc w:val="both"/>
        <w:rPr>
          <w:noProof/>
          <w:color w:val="000000" w:themeColor="text1"/>
          <w:sz w:val="24"/>
          <w:szCs w:val="24"/>
        </w:rPr>
      </w:pPr>
    </w:p>
    <w:p w14:paraId="6DFB1AF7" w14:textId="1E618D97" w:rsidR="00554C3A" w:rsidRDefault="00197A17" w:rsidP="00500F36">
      <w:pPr>
        <w:widowControl/>
        <w:spacing w:line="240" w:lineRule="auto"/>
        <w:jc w:val="both"/>
        <w:rPr>
          <w:rFonts w:eastAsia="Times New Roman"/>
          <w:b/>
          <w:noProof/>
          <w:color w:val="000000" w:themeColor="text1"/>
          <w:sz w:val="24"/>
          <w:szCs w:val="24"/>
          <w:lang w:val="id-ID"/>
        </w:rPr>
      </w:pPr>
      <w:r>
        <w:rPr>
          <w:rFonts w:eastAsia="Times New Roman"/>
          <w:b/>
          <w:noProof/>
          <w:color w:val="000000" w:themeColor="text1"/>
          <w:sz w:val="24"/>
          <w:szCs w:val="24"/>
          <w:lang w:val="id-ID"/>
        </w:rPr>
        <w:t>METODE PENELITIAN</w:t>
      </w:r>
    </w:p>
    <w:p w14:paraId="1F818EFB" w14:textId="77777777" w:rsidR="00500F36" w:rsidRPr="00500F36" w:rsidRDefault="00500F36" w:rsidP="00500F36">
      <w:pPr>
        <w:widowControl/>
        <w:spacing w:line="240" w:lineRule="auto"/>
        <w:jc w:val="both"/>
        <w:rPr>
          <w:rFonts w:eastAsia="Times New Roman"/>
          <w:b/>
          <w:noProof/>
          <w:color w:val="000000" w:themeColor="text1"/>
          <w:sz w:val="18"/>
          <w:szCs w:val="18"/>
          <w:lang w:val="id-ID"/>
        </w:rPr>
      </w:pPr>
    </w:p>
    <w:p w14:paraId="649C660C" w14:textId="253CFFBF" w:rsidR="00A46B4A" w:rsidRPr="00AF58D6" w:rsidRDefault="00CF1FAC" w:rsidP="004F7FB1">
      <w:pPr>
        <w:widowControl/>
        <w:spacing w:line="240" w:lineRule="auto"/>
        <w:ind w:firstLine="426"/>
        <w:jc w:val="both"/>
        <w:rPr>
          <w:rFonts w:eastAsia="Times New Roman"/>
          <w:noProof/>
          <w:color w:val="000000" w:themeColor="text1"/>
          <w:sz w:val="24"/>
          <w:szCs w:val="24"/>
          <w:lang w:val="id-ID"/>
        </w:rPr>
      </w:pPr>
      <w:r>
        <w:rPr>
          <w:rFonts w:eastAsia="Times New Roman"/>
          <w:noProof/>
          <w:color w:val="000000" w:themeColor="text1"/>
          <w:sz w:val="24"/>
          <w:szCs w:val="24"/>
          <w:lang w:val="id-ID"/>
        </w:rPr>
        <w:t xml:space="preserve">Penelitian ini merupakan penelitian kuantitatif dengan </w:t>
      </w:r>
      <w:r w:rsidRPr="00CF1FAC">
        <w:rPr>
          <w:rFonts w:eastAsia="Times New Roman"/>
          <w:i/>
          <w:iCs/>
          <w:noProof/>
          <w:color w:val="000000" w:themeColor="text1"/>
          <w:sz w:val="24"/>
          <w:szCs w:val="24"/>
          <w:lang w:val="id-ID"/>
        </w:rPr>
        <w:t>nonequivalent control group design</w:t>
      </w:r>
      <w:r>
        <w:rPr>
          <w:rFonts w:eastAsia="Times New Roman"/>
          <w:noProof/>
          <w:color w:val="000000" w:themeColor="text1"/>
          <w:sz w:val="24"/>
          <w:szCs w:val="24"/>
          <w:lang w:val="id-ID"/>
        </w:rPr>
        <w:t xml:space="preserve">. </w:t>
      </w:r>
      <w:r w:rsidR="00EE2221">
        <w:rPr>
          <w:rFonts w:eastAsia="Times New Roman"/>
          <w:noProof/>
          <w:color w:val="000000" w:themeColor="text1"/>
          <w:sz w:val="24"/>
          <w:szCs w:val="24"/>
          <w:lang w:val="id-ID"/>
        </w:rPr>
        <w:t xml:space="preserve">Kelas eksperimen diberi perlakuan dengan melakukan sebuah praktikum sederhana </w:t>
      </w:r>
      <w:r w:rsidR="00542BA1">
        <w:rPr>
          <w:rFonts w:eastAsia="Times New Roman"/>
          <w:noProof/>
          <w:color w:val="000000" w:themeColor="text1"/>
          <w:sz w:val="24"/>
          <w:szCs w:val="24"/>
          <w:lang w:val="id-ID"/>
        </w:rPr>
        <w:t>m</w:t>
      </w:r>
      <w:r w:rsidR="00EE2221">
        <w:rPr>
          <w:rFonts w:eastAsia="Times New Roman"/>
          <w:noProof/>
          <w:color w:val="000000" w:themeColor="text1"/>
          <w:sz w:val="24"/>
          <w:szCs w:val="24"/>
          <w:lang w:val="id-ID"/>
        </w:rPr>
        <w:t xml:space="preserve">engenai sel hewan dan sel tumbuhan. Pembelajaran yang dilakukan dimulai dengan kegiatan </w:t>
      </w:r>
      <w:r w:rsidR="00EE2221" w:rsidRPr="00EE2221">
        <w:rPr>
          <w:rFonts w:eastAsia="Times New Roman"/>
          <w:i/>
          <w:iCs/>
          <w:noProof/>
          <w:color w:val="000000" w:themeColor="text1"/>
          <w:sz w:val="24"/>
          <w:szCs w:val="24"/>
          <w:lang w:val="id-ID"/>
        </w:rPr>
        <w:t>pralab</w:t>
      </w:r>
      <w:r w:rsidR="00EE2221">
        <w:rPr>
          <w:rFonts w:eastAsia="Times New Roman"/>
          <w:noProof/>
          <w:color w:val="000000" w:themeColor="text1"/>
          <w:sz w:val="24"/>
          <w:szCs w:val="24"/>
          <w:lang w:val="id-ID"/>
        </w:rPr>
        <w:t>, siswa diberikan sebuah permasalah</w:t>
      </w:r>
      <w:r w:rsidR="00882752">
        <w:rPr>
          <w:rFonts w:eastAsia="Times New Roman"/>
          <w:noProof/>
          <w:color w:val="000000" w:themeColor="text1"/>
          <w:sz w:val="24"/>
          <w:szCs w:val="24"/>
          <w:lang w:val="id-ID"/>
        </w:rPr>
        <w:t>a</w:t>
      </w:r>
      <w:r w:rsidR="00EE2221">
        <w:rPr>
          <w:rFonts w:eastAsia="Times New Roman"/>
          <w:noProof/>
          <w:color w:val="000000" w:themeColor="text1"/>
          <w:sz w:val="24"/>
          <w:szCs w:val="24"/>
          <w:lang w:val="id-ID"/>
        </w:rPr>
        <w:t xml:space="preserve">n berkaitan dengan sel hewan dan sel tumbuhan sehingga tercipta sebuah diskusi tanya jawab. </w:t>
      </w:r>
      <w:r w:rsidR="00882752">
        <w:rPr>
          <w:rFonts w:eastAsia="Times New Roman"/>
          <w:noProof/>
          <w:color w:val="000000" w:themeColor="text1"/>
          <w:sz w:val="24"/>
          <w:szCs w:val="24"/>
          <w:lang w:val="id-ID"/>
        </w:rPr>
        <w:t xml:space="preserve">Selain diskusi, kegiatan </w:t>
      </w:r>
      <w:r w:rsidR="00882752" w:rsidRPr="00882752">
        <w:rPr>
          <w:rFonts w:eastAsia="Times New Roman"/>
          <w:i/>
          <w:iCs/>
          <w:noProof/>
          <w:color w:val="000000" w:themeColor="text1"/>
          <w:sz w:val="24"/>
          <w:szCs w:val="24"/>
          <w:lang w:val="id-ID"/>
        </w:rPr>
        <w:t>pralab</w:t>
      </w:r>
      <w:r w:rsidR="00882752">
        <w:rPr>
          <w:rFonts w:eastAsia="Times New Roman"/>
          <w:noProof/>
          <w:color w:val="000000" w:themeColor="text1"/>
          <w:sz w:val="24"/>
          <w:szCs w:val="24"/>
          <w:lang w:val="id-ID"/>
        </w:rPr>
        <w:t xml:space="preserve"> yaitu mengerjakan soal </w:t>
      </w:r>
      <w:r w:rsidR="00882752" w:rsidRPr="00882752">
        <w:rPr>
          <w:rFonts w:eastAsia="Times New Roman"/>
          <w:i/>
          <w:iCs/>
          <w:noProof/>
          <w:color w:val="000000" w:themeColor="text1"/>
          <w:sz w:val="24"/>
          <w:szCs w:val="24"/>
          <w:lang w:val="id-ID"/>
        </w:rPr>
        <w:t>pretest</w:t>
      </w:r>
      <w:r w:rsidR="00882752">
        <w:rPr>
          <w:rFonts w:eastAsia="Times New Roman"/>
          <w:noProof/>
          <w:color w:val="000000" w:themeColor="text1"/>
          <w:sz w:val="24"/>
          <w:szCs w:val="24"/>
          <w:lang w:val="id-ID"/>
        </w:rPr>
        <w:t>.</w:t>
      </w:r>
      <w:r w:rsidR="00EE2221">
        <w:rPr>
          <w:rFonts w:eastAsia="Times New Roman"/>
          <w:noProof/>
          <w:color w:val="000000" w:themeColor="text1"/>
          <w:sz w:val="24"/>
          <w:szCs w:val="24"/>
          <w:lang w:val="id-ID"/>
        </w:rPr>
        <w:t xml:space="preserve"> </w:t>
      </w:r>
      <w:r w:rsidR="00882752">
        <w:rPr>
          <w:rFonts w:eastAsia="Times New Roman"/>
          <w:noProof/>
          <w:color w:val="000000" w:themeColor="text1"/>
          <w:sz w:val="24"/>
          <w:szCs w:val="24"/>
          <w:lang w:val="id-ID"/>
        </w:rPr>
        <w:t xml:space="preserve">Pelaksanaan praktikum kelas eksperimen dengan berbantuan aplikasi </w:t>
      </w:r>
      <w:r w:rsidR="00882752" w:rsidRPr="00882752">
        <w:rPr>
          <w:rFonts w:eastAsia="Times New Roman"/>
          <w:i/>
          <w:iCs/>
          <w:noProof/>
          <w:color w:val="000000" w:themeColor="text1"/>
          <w:sz w:val="24"/>
          <w:szCs w:val="24"/>
          <w:lang w:val="id-ID"/>
        </w:rPr>
        <w:t>augmented reality</w:t>
      </w:r>
      <w:r w:rsidR="00882752">
        <w:rPr>
          <w:rFonts w:eastAsia="Times New Roman"/>
          <w:noProof/>
          <w:color w:val="000000" w:themeColor="text1"/>
          <w:sz w:val="24"/>
          <w:szCs w:val="24"/>
          <w:lang w:val="id-ID"/>
        </w:rPr>
        <w:t xml:space="preserve">, dengan tampilan visual tiga dimensi sehingga memungkinkan siswa untuk mengamati lebih detail. Data yang telah diperoleh ditulis pada lembar LKS yang sudah disediakan oleh peneliti. Kegitan </w:t>
      </w:r>
      <w:r w:rsidR="00882752" w:rsidRPr="00882752">
        <w:rPr>
          <w:rFonts w:eastAsia="Times New Roman"/>
          <w:i/>
          <w:iCs/>
          <w:noProof/>
          <w:color w:val="000000" w:themeColor="text1"/>
          <w:sz w:val="24"/>
          <w:szCs w:val="24"/>
          <w:lang w:val="id-ID"/>
        </w:rPr>
        <w:t>postlab</w:t>
      </w:r>
      <w:r w:rsidR="00882752">
        <w:rPr>
          <w:rFonts w:eastAsia="Times New Roman"/>
          <w:noProof/>
          <w:color w:val="000000" w:themeColor="text1"/>
          <w:sz w:val="24"/>
          <w:szCs w:val="24"/>
          <w:lang w:val="id-ID"/>
        </w:rPr>
        <w:t xml:space="preserve">, siswa mengerjakan soal </w:t>
      </w:r>
      <w:r w:rsidR="00882752" w:rsidRPr="00882752">
        <w:rPr>
          <w:rFonts w:eastAsia="Times New Roman"/>
          <w:i/>
          <w:iCs/>
          <w:noProof/>
          <w:color w:val="000000" w:themeColor="text1"/>
          <w:sz w:val="24"/>
          <w:szCs w:val="24"/>
          <w:lang w:val="id-ID"/>
        </w:rPr>
        <w:t>posttest</w:t>
      </w:r>
      <w:r w:rsidR="00882752">
        <w:rPr>
          <w:rFonts w:eastAsia="Times New Roman"/>
          <w:noProof/>
          <w:color w:val="000000" w:themeColor="text1"/>
          <w:sz w:val="24"/>
          <w:szCs w:val="24"/>
          <w:lang w:val="id-ID"/>
        </w:rPr>
        <w:t xml:space="preserve"> yang telah diberikan oleh peneliti.</w:t>
      </w:r>
    </w:p>
    <w:p w14:paraId="70844C85" w14:textId="3EEA71AE" w:rsidR="00CF4C4C" w:rsidRPr="00B067ED" w:rsidRDefault="00CF1FAC" w:rsidP="00500F36">
      <w:pPr>
        <w:pStyle w:val="NormalWeb"/>
        <w:shd w:val="clear" w:color="auto" w:fill="FFFFFF"/>
        <w:spacing w:before="0" w:beforeAutospacing="0" w:after="0" w:afterAutospacing="0"/>
        <w:ind w:firstLine="426"/>
        <w:jc w:val="both"/>
        <w:rPr>
          <w:bCs/>
          <w:noProof/>
          <w:color w:val="000000" w:themeColor="text1"/>
          <w:szCs w:val="21"/>
        </w:rPr>
      </w:pPr>
      <w:r>
        <w:rPr>
          <w:color w:val="000000" w:themeColor="text1"/>
        </w:rPr>
        <w:t xml:space="preserve">Populasi yang digunakan </w:t>
      </w:r>
      <w:r w:rsidR="00584712">
        <w:rPr>
          <w:color w:val="000000" w:themeColor="text1"/>
        </w:rPr>
        <w:t xml:space="preserve">pada penelitian ini </w:t>
      </w:r>
      <w:r>
        <w:rPr>
          <w:color w:val="000000" w:themeColor="text1"/>
        </w:rPr>
        <w:t>yaitu kelas VII di SMP Negeri 1 Secang dengan jumlah 191 siswa</w:t>
      </w:r>
      <w:r w:rsidR="00584712">
        <w:rPr>
          <w:color w:val="000000" w:themeColor="text1"/>
        </w:rPr>
        <w:t xml:space="preserve"> dan</w:t>
      </w:r>
      <w:r>
        <w:rPr>
          <w:color w:val="000000" w:themeColor="text1"/>
        </w:rPr>
        <w:t xml:space="preserve"> </w:t>
      </w:r>
      <w:r w:rsidR="00584712">
        <w:rPr>
          <w:color w:val="000000" w:themeColor="text1"/>
        </w:rPr>
        <w:t xml:space="preserve">terbagi menjadi </w:t>
      </w:r>
      <w:r>
        <w:rPr>
          <w:color w:val="000000" w:themeColor="text1"/>
        </w:rPr>
        <w:t xml:space="preserve">enam kelas paralel </w:t>
      </w:r>
      <w:r w:rsidR="00584712">
        <w:rPr>
          <w:color w:val="000000" w:themeColor="text1"/>
        </w:rPr>
        <w:t>A-F</w:t>
      </w:r>
      <w:r>
        <w:rPr>
          <w:color w:val="000000" w:themeColor="text1"/>
        </w:rPr>
        <w:t xml:space="preserve">. Pengambilan sampel </w:t>
      </w:r>
      <w:r w:rsidR="00584712">
        <w:rPr>
          <w:color w:val="000000" w:themeColor="text1"/>
        </w:rPr>
        <w:t xml:space="preserve">menggunakan teknik </w:t>
      </w:r>
      <w:r w:rsidR="00584712" w:rsidRPr="00584712">
        <w:rPr>
          <w:i/>
          <w:iCs/>
          <w:color w:val="000000" w:themeColor="text1"/>
        </w:rPr>
        <w:t>cluster random sampling</w:t>
      </w:r>
      <w:r w:rsidR="00584712">
        <w:rPr>
          <w:color w:val="000000" w:themeColor="text1"/>
        </w:rPr>
        <w:t xml:space="preserve"> dengan asumsi data terdistribusi normal dan homogen. U</w:t>
      </w:r>
      <w:r>
        <w:rPr>
          <w:color w:val="000000" w:themeColor="text1"/>
        </w:rPr>
        <w:t xml:space="preserve">ji normalitas dan uji homogenitas menggunakan data nilai PAS Tahun Ajaran 2021/2022. Hasilnya </w:t>
      </w:r>
      <w:r w:rsidR="00584712">
        <w:rPr>
          <w:color w:val="000000" w:themeColor="text1"/>
        </w:rPr>
        <w:t xml:space="preserve">kelas A-D memiliki hasil lebih dari 0,05 yang artinya terdistribusi normal dan hasil uji homogenitas seluruh kelas homogen. Peneliti menggunakan kelas VII A sebagai kelas </w:t>
      </w:r>
      <w:r w:rsidR="00584712">
        <w:rPr>
          <w:color w:val="000000" w:themeColor="text1"/>
        </w:rPr>
        <w:lastRenderedPageBreak/>
        <w:t>eksperimen dan kelas VII D sebagai kelas kontrol.</w:t>
      </w:r>
    </w:p>
    <w:p w14:paraId="0690673D" w14:textId="41F3A6B2" w:rsidR="002C0EF8" w:rsidRDefault="002C0EF8" w:rsidP="00576657">
      <w:pPr>
        <w:pStyle w:val="NormalWeb"/>
        <w:shd w:val="clear" w:color="auto" w:fill="FFFFFF"/>
        <w:spacing w:before="0" w:beforeAutospacing="0" w:after="0" w:afterAutospacing="0"/>
        <w:ind w:firstLine="426"/>
        <w:jc w:val="both"/>
        <w:rPr>
          <w:noProof/>
          <w:color w:val="000000" w:themeColor="text1"/>
          <w:szCs w:val="21"/>
        </w:rPr>
      </w:pPr>
      <w:r>
        <w:rPr>
          <w:noProof/>
          <w:color w:val="000000" w:themeColor="text1"/>
          <w:szCs w:val="21"/>
        </w:rPr>
        <w:t xml:space="preserve">Instrumen </w:t>
      </w:r>
      <w:r w:rsidR="00C57035">
        <w:rPr>
          <w:noProof/>
          <w:color w:val="000000" w:themeColor="text1"/>
          <w:szCs w:val="21"/>
        </w:rPr>
        <w:t xml:space="preserve">penelitian </w:t>
      </w:r>
      <w:r>
        <w:rPr>
          <w:noProof/>
          <w:color w:val="000000" w:themeColor="text1"/>
          <w:szCs w:val="21"/>
        </w:rPr>
        <w:t xml:space="preserve">yang digunakan </w:t>
      </w:r>
      <w:r w:rsidR="00C57035">
        <w:rPr>
          <w:noProof/>
          <w:color w:val="000000" w:themeColor="text1"/>
          <w:szCs w:val="21"/>
        </w:rPr>
        <w:t>yaitu instrumen tes dengan soal tes uraian keterampilan berpikir kritis dan keterampilan komunikasi.  Indikator keterampilan berpikir kritis berdasarkan pada teori Facione (2013) yaitu interpretasi, analisis, evaluasi, inferensi, eksplanasi, dan pengaturan diri. Kata kerja operasional yang digunakan disesuaikan dengan masing-masing indikator. Indikator keterampilan komunikasi yaitu didasarkan pada jurnal penelitian Sari (2014) yaitu menggambar data, menyusun data,  dan membaca data.</w:t>
      </w:r>
      <w:r w:rsidR="00E019D7">
        <w:rPr>
          <w:noProof/>
          <w:color w:val="000000" w:themeColor="text1"/>
          <w:szCs w:val="21"/>
        </w:rPr>
        <w:t xml:space="preserve"> Sebelum instrumen soal digunakan dilakukan uji validitas dan uji reliabilitas oleh ahli. </w:t>
      </w:r>
    </w:p>
    <w:p w14:paraId="3B4EDC26" w14:textId="77777777" w:rsidR="00C713C8" w:rsidRDefault="00C713C8" w:rsidP="00576657">
      <w:pPr>
        <w:pStyle w:val="NormalWeb"/>
        <w:shd w:val="clear" w:color="auto" w:fill="FFFFFF"/>
        <w:spacing w:before="0" w:beforeAutospacing="0" w:after="0" w:afterAutospacing="0"/>
        <w:ind w:firstLine="426"/>
        <w:jc w:val="both"/>
        <w:rPr>
          <w:noProof/>
          <w:color w:val="000000" w:themeColor="text1"/>
          <w:szCs w:val="21"/>
        </w:rPr>
      </w:pPr>
    </w:p>
    <w:p w14:paraId="65F5EB80" w14:textId="35898623" w:rsidR="00E019D7" w:rsidRPr="00D209F5" w:rsidRDefault="00C713C8" w:rsidP="00554C3A">
      <w:pPr>
        <w:pStyle w:val="NormalWeb"/>
        <w:shd w:val="clear" w:color="auto" w:fill="FFFFFF"/>
        <w:spacing w:before="0" w:beforeAutospacing="0" w:after="0" w:afterAutospacing="0"/>
        <w:jc w:val="both"/>
        <w:rPr>
          <w:noProof/>
          <w:color w:val="000000" w:themeColor="text1"/>
          <w:sz w:val="20"/>
          <w:szCs w:val="20"/>
        </w:rPr>
      </w:pPr>
      <w:r w:rsidRPr="00D209F5">
        <w:rPr>
          <w:noProof/>
          <w:color w:val="000000" w:themeColor="text1"/>
          <w:sz w:val="20"/>
          <w:szCs w:val="20"/>
        </w:rPr>
        <w:t xml:space="preserve">Tabel 1. </w:t>
      </w:r>
      <w:r w:rsidR="00E019D7" w:rsidRPr="00D209F5">
        <w:rPr>
          <w:noProof/>
          <w:color w:val="000000" w:themeColor="text1"/>
          <w:sz w:val="20"/>
          <w:szCs w:val="20"/>
        </w:rPr>
        <w:t>Hasil uji validitas soal tes keterampilan berpikir kritis</w:t>
      </w:r>
    </w:p>
    <w:tbl>
      <w:tblPr>
        <w:tblW w:w="0" w:type="auto"/>
        <w:jc w:val="center"/>
        <w:tblBorders>
          <w:top w:val="single" w:sz="4" w:space="0" w:color="auto"/>
          <w:bottom w:val="single" w:sz="4" w:space="0" w:color="auto"/>
        </w:tblBorders>
        <w:tblLook w:val="04A0" w:firstRow="1" w:lastRow="0" w:firstColumn="1" w:lastColumn="0" w:noHBand="0" w:noVBand="1"/>
      </w:tblPr>
      <w:tblGrid>
        <w:gridCol w:w="866"/>
        <w:gridCol w:w="733"/>
        <w:gridCol w:w="666"/>
        <w:gridCol w:w="1138"/>
      </w:tblGrid>
      <w:tr w:rsidR="00C713C8" w:rsidRPr="00D209F5" w14:paraId="22AD595E" w14:textId="77777777" w:rsidTr="00C713C8">
        <w:trPr>
          <w:jc w:val="center"/>
        </w:trPr>
        <w:tc>
          <w:tcPr>
            <w:tcW w:w="0" w:type="auto"/>
            <w:tcBorders>
              <w:top w:val="single" w:sz="4" w:space="0" w:color="auto"/>
              <w:left w:val="nil"/>
              <w:bottom w:val="single" w:sz="4" w:space="0" w:color="auto"/>
              <w:right w:val="nil"/>
            </w:tcBorders>
            <w:vAlign w:val="center"/>
            <w:hideMark/>
          </w:tcPr>
          <w:p w14:paraId="655EFA9B" w14:textId="77777777" w:rsidR="00C713C8" w:rsidRPr="00D209F5" w:rsidRDefault="00C713C8">
            <w:pPr>
              <w:spacing w:line="240" w:lineRule="auto"/>
              <w:jc w:val="center"/>
              <w:rPr>
                <w:rFonts w:asciiTheme="majorBidi" w:eastAsiaTheme="minorHAnsi" w:hAnsiTheme="majorBidi" w:cstheme="majorBidi"/>
                <w:sz w:val="20"/>
                <w:lang w:val="id-ID"/>
              </w:rPr>
            </w:pPr>
            <w:r w:rsidRPr="00D209F5">
              <w:rPr>
                <w:rFonts w:asciiTheme="majorBidi" w:hAnsiTheme="majorBidi" w:cstheme="majorBidi"/>
                <w:sz w:val="20"/>
              </w:rPr>
              <w:t>No Soal</w:t>
            </w:r>
          </w:p>
        </w:tc>
        <w:tc>
          <w:tcPr>
            <w:tcW w:w="0" w:type="auto"/>
            <w:tcBorders>
              <w:top w:val="single" w:sz="4" w:space="0" w:color="auto"/>
              <w:left w:val="nil"/>
              <w:bottom w:val="single" w:sz="4" w:space="0" w:color="auto"/>
              <w:right w:val="nil"/>
            </w:tcBorders>
            <w:vAlign w:val="center"/>
            <w:hideMark/>
          </w:tcPr>
          <w:p w14:paraId="07C0F19E"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r</w:t>
            </w:r>
            <w:r w:rsidRPr="00D209F5">
              <w:rPr>
                <w:rFonts w:asciiTheme="majorBidi" w:hAnsiTheme="majorBidi" w:cstheme="majorBidi"/>
                <w:sz w:val="20"/>
                <w:vertAlign w:val="subscript"/>
              </w:rPr>
              <w:t>hitung</w:t>
            </w:r>
          </w:p>
        </w:tc>
        <w:tc>
          <w:tcPr>
            <w:tcW w:w="0" w:type="auto"/>
            <w:tcBorders>
              <w:top w:val="single" w:sz="4" w:space="0" w:color="auto"/>
              <w:left w:val="nil"/>
              <w:bottom w:val="single" w:sz="4" w:space="0" w:color="auto"/>
              <w:right w:val="nil"/>
            </w:tcBorders>
            <w:vAlign w:val="center"/>
            <w:hideMark/>
          </w:tcPr>
          <w:p w14:paraId="1001DDB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r</w:t>
            </w:r>
            <w:r w:rsidRPr="00D209F5">
              <w:rPr>
                <w:rFonts w:asciiTheme="majorBidi" w:hAnsiTheme="majorBidi" w:cstheme="majorBidi"/>
                <w:sz w:val="20"/>
                <w:vertAlign w:val="subscript"/>
              </w:rPr>
              <w:t>tabel</w:t>
            </w:r>
          </w:p>
        </w:tc>
        <w:tc>
          <w:tcPr>
            <w:tcW w:w="0" w:type="auto"/>
            <w:tcBorders>
              <w:top w:val="single" w:sz="4" w:space="0" w:color="auto"/>
              <w:left w:val="nil"/>
              <w:bottom w:val="single" w:sz="4" w:space="0" w:color="auto"/>
              <w:right w:val="nil"/>
            </w:tcBorders>
            <w:vAlign w:val="center"/>
            <w:hideMark/>
          </w:tcPr>
          <w:p w14:paraId="32A297FB"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Keterangan</w:t>
            </w:r>
          </w:p>
        </w:tc>
      </w:tr>
      <w:tr w:rsidR="00C713C8" w:rsidRPr="00D209F5" w14:paraId="2B8D5348" w14:textId="77777777" w:rsidTr="00C713C8">
        <w:trPr>
          <w:jc w:val="center"/>
        </w:trPr>
        <w:tc>
          <w:tcPr>
            <w:tcW w:w="0" w:type="auto"/>
            <w:tcBorders>
              <w:top w:val="single" w:sz="4" w:space="0" w:color="auto"/>
              <w:left w:val="nil"/>
              <w:bottom w:val="nil"/>
              <w:right w:val="nil"/>
            </w:tcBorders>
            <w:vAlign w:val="center"/>
            <w:hideMark/>
          </w:tcPr>
          <w:p w14:paraId="6F4A352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w:t>
            </w:r>
          </w:p>
        </w:tc>
        <w:tc>
          <w:tcPr>
            <w:tcW w:w="0" w:type="auto"/>
            <w:tcBorders>
              <w:top w:val="single" w:sz="4" w:space="0" w:color="auto"/>
              <w:left w:val="nil"/>
              <w:bottom w:val="nil"/>
              <w:right w:val="nil"/>
            </w:tcBorders>
            <w:vAlign w:val="center"/>
            <w:hideMark/>
          </w:tcPr>
          <w:p w14:paraId="0CE6EAE0"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single" w:sz="4" w:space="0" w:color="auto"/>
              <w:left w:val="nil"/>
              <w:bottom w:val="nil"/>
              <w:right w:val="nil"/>
            </w:tcBorders>
            <w:vAlign w:val="center"/>
            <w:hideMark/>
          </w:tcPr>
          <w:p w14:paraId="11CD39AB"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single" w:sz="4" w:space="0" w:color="auto"/>
              <w:left w:val="nil"/>
              <w:bottom w:val="nil"/>
              <w:right w:val="nil"/>
            </w:tcBorders>
            <w:vAlign w:val="center"/>
            <w:hideMark/>
          </w:tcPr>
          <w:p w14:paraId="092A01A2"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64DD60D2" w14:textId="77777777" w:rsidTr="00C713C8">
        <w:trPr>
          <w:jc w:val="center"/>
        </w:trPr>
        <w:tc>
          <w:tcPr>
            <w:tcW w:w="0" w:type="auto"/>
            <w:tcBorders>
              <w:top w:val="nil"/>
              <w:left w:val="nil"/>
              <w:bottom w:val="nil"/>
              <w:right w:val="nil"/>
            </w:tcBorders>
            <w:vAlign w:val="center"/>
            <w:hideMark/>
          </w:tcPr>
          <w:p w14:paraId="67C0CA2B"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2</w:t>
            </w:r>
          </w:p>
        </w:tc>
        <w:tc>
          <w:tcPr>
            <w:tcW w:w="0" w:type="auto"/>
            <w:tcBorders>
              <w:top w:val="nil"/>
              <w:left w:val="nil"/>
              <w:bottom w:val="nil"/>
              <w:right w:val="nil"/>
            </w:tcBorders>
            <w:vAlign w:val="center"/>
            <w:hideMark/>
          </w:tcPr>
          <w:p w14:paraId="6A18CBBB"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-0,434</w:t>
            </w:r>
          </w:p>
        </w:tc>
        <w:tc>
          <w:tcPr>
            <w:tcW w:w="0" w:type="auto"/>
            <w:tcBorders>
              <w:top w:val="nil"/>
              <w:left w:val="nil"/>
              <w:bottom w:val="nil"/>
              <w:right w:val="nil"/>
            </w:tcBorders>
            <w:vAlign w:val="center"/>
            <w:hideMark/>
          </w:tcPr>
          <w:p w14:paraId="544CA54A"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1B6DF85A"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Tidak valid</w:t>
            </w:r>
          </w:p>
        </w:tc>
      </w:tr>
      <w:tr w:rsidR="00C713C8" w:rsidRPr="00D209F5" w14:paraId="048C11F6" w14:textId="77777777" w:rsidTr="00C713C8">
        <w:trPr>
          <w:jc w:val="center"/>
        </w:trPr>
        <w:tc>
          <w:tcPr>
            <w:tcW w:w="0" w:type="auto"/>
            <w:tcBorders>
              <w:top w:val="nil"/>
              <w:left w:val="nil"/>
              <w:bottom w:val="nil"/>
              <w:right w:val="nil"/>
            </w:tcBorders>
            <w:vAlign w:val="center"/>
            <w:hideMark/>
          </w:tcPr>
          <w:p w14:paraId="1BD8471C"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3</w:t>
            </w:r>
          </w:p>
        </w:tc>
        <w:tc>
          <w:tcPr>
            <w:tcW w:w="0" w:type="auto"/>
            <w:tcBorders>
              <w:top w:val="nil"/>
              <w:left w:val="nil"/>
              <w:bottom w:val="nil"/>
              <w:right w:val="nil"/>
            </w:tcBorders>
            <w:vAlign w:val="center"/>
            <w:hideMark/>
          </w:tcPr>
          <w:p w14:paraId="532CC973"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7839172B"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413AB705"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760522E7" w14:textId="77777777" w:rsidTr="00C713C8">
        <w:trPr>
          <w:jc w:val="center"/>
        </w:trPr>
        <w:tc>
          <w:tcPr>
            <w:tcW w:w="0" w:type="auto"/>
            <w:tcBorders>
              <w:top w:val="nil"/>
              <w:left w:val="nil"/>
              <w:bottom w:val="nil"/>
              <w:right w:val="nil"/>
            </w:tcBorders>
            <w:vAlign w:val="center"/>
            <w:hideMark/>
          </w:tcPr>
          <w:p w14:paraId="0C99C75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4</w:t>
            </w:r>
          </w:p>
        </w:tc>
        <w:tc>
          <w:tcPr>
            <w:tcW w:w="0" w:type="auto"/>
            <w:tcBorders>
              <w:top w:val="nil"/>
              <w:left w:val="nil"/>
              <w:bottom w:val="nil"/>
              <w:right w:val="nil"/>
            </w:tcBorders>
            <w:vAlign w:val="center"/>
            <w:hideMark/>
          </w:tcPr>
          <w:p w14:paraId="0281E8B8"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4CC99B95"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6D627A92"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66CA1B72" w14:textId="77777777" w:rsidTr="00C713C8">
        <w:trPr>
          <w:jc w:val="center"/>
        </w:trPr>
        <w:tc>
          <w:tcPr>
            <w:tcW w:w="0" w:type="auto"/>
            <w:tcBorders>
              <w:top w:val="nil"/>
              <w:left w:val="nil"/>
              <w:bottom w:val="nil"/>
              <w:right w:val="nil"/>
            </w:tcBorders>
            <w:vAlign w:val="center"/>
            <w:hideMark/>
          </w:tcPr>
          <w:p w14:paraId="3E18FF77"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5</w:t>
            </w:r>
          </w:p>
        </w:tc>
        <w:tc>
          <w:tcPr>
            <w:tcW w:w="0" w:type="auto"/>
            <w:tcBorders>
              <w:top w:val="nil"/>
              <w:left w:val="nil"/>
              <w:bottom w:val="nil"/>
              <w:right w:val="nil"/>
            </w:tcBorders>
            <w:vAlign w:val="center"/>
            <w:hideMark/>
          </w:tcPr>
          <w:p w14:paraId="600D4255"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0,564</w:t>
            </w:r>
          </w:p>
        </w:tc>
        <w:tc>
          <w:tcPr>
            <w:tcW w:w="0" w:type="auto"/>
            <w:tcBorders>
              <w:top w:val="nil"/>
              <w:left w:val="nil"/>
              <w:bottom w:val="nil"/>
              <w:right w:val="nil"/>
            </w:tcBorders>
            <w:vAlign w:val="center"/>
            <w:hideMark/>
          </w:tcPr>
          <w:p w14:paraId="77B6A95E"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358C69F8"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Tidak valid</w:t>
            </w:r>
          </w:p>
        </w:tc>
      </w:tr>
      <w:tr w:rsidR="00C713C8" w:rsidRPr="00D209F5" w14:paraId="04679CDF" w14:textId="77777777" w:rsidTr="00C713C8">
        <w:trPr>
          <w:jc w:val="center"/>
        </w:trPr>
        <w:tc>
          <w:tcPr>
            <w:tcW w:w="0" w:type="auto"/>
            <w:tcBorders>
              <w:top w:val="nil"/>
              <w:left w:val="nil"/>
              <w:bottom w:val="nil"/>
              <w:right w:val="nil"/>
            </w:tcBorders>
            <w:vAlign w:val="center"/>
            <w:hideMark/>
          </w:tcPr>
          <w:p w14:paraId="728BC1C6"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6</w:t>
            </w:r>
          </w:p>
        </w:tc>
        <w:tc>
          <w:tcPr>
            <w:tcW w:w="0" w:type="auto"/>
            <w:tcBorders>
              <w:top w:val="nil"/>
              <w:left w:val="nil"/>
              <w:bottom w:val="nil"/>
              <w:right w:val="nil"/>
            </w:tcBorders>
            <w:vAlign w:val="center"/>
            <w:hideMark/>
          </w:tcPr>
          <w:p w14:paraId="7695AF34"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676F5BD8"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36235459"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475AC9D6" w14:textId="77777777" w:rsidTr="00C713C8">
        <w:trPr>
          <w:jc w:val="center"/>
        </w:trPr>
        <w:tc>
          <w:tcPr>
            <w:tcW w:w="0" w:type="auto"/>
            <w:tcBorders>
              <w:top w:val="nil"/>
              <w:left w:val="nil"/>
              <w:bottom w:val="nil"/>
              <w:right w:val="nil"/>
            </w:tcBorders>
            <w:vAlign w:val="center"/>
            <w:hideMark/>
          </w:tcPr>
          <w:p w14:paraId="15F9D5E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7</w:t>
            </w:r>
          </w:p>
        </w:tc>
        <w:tc>
          <w:tcPr>
            <w:tcW w:w="0" w:type="auto"/>
            <w:tcBorders>
              <w:top w:val="nil"/>
              <w:left w:val="nil"/>
              <w:bottom w:val="nil"/>
              <w:right w:val="nil"/>
            </w:tcBorders>
            <w:vAlign w:val="center"/>
            <w:hideMark/>
          </w:tcPr>
          <w:p w14:paraId="2C8EDB6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7F84B165"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209676D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6BAA101F" w14:textId="77777777" w:rsidTr="00C713C8">
        <w:trPr>
          <w:jc w:val="center"/>
        </w:trPr>
        <w:tc>
          <w:tcPr>
            <w:tcW w:w="0" w:type="auto"/>
            <w:tcBorders>
              <w:top w:val="nil"/>
              <w:left w:val="nil"/>
              <w:bottom w:val="nil"/>
              <w:right w:val="nil"/>
            </w:tcBorders>
            <w:vAlign w:val="center"/>
            <w:hideMark/>
          </w:tcPr>
          <w:p w14:paraId="00FDF083"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8</w:t>
            </w:r>
          </w:p>
        </w:tc>
        <w:tc>
          <w:tcPr>
            <w:tcW w:w="0" w:type="auto"/>
            <w:tcBorders>
              <w:top w:val="nil"/>
              <w:left w:val="nil"/>
              <w:bottom w:val="nil"/>
              <w:right w:val="nil"/>
            </w:tcBorders>
            <w:vAlign w:val="center"/>
            <w:hideMark/>
          </w:tcPr>
          <w:p w14:paraId="290075EF"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-0,262</w:t>
            </w:r>
          </w:p>
        </w:tc>
        <w:tc>
          <w:tcPr>
            <w:tcW w:w="0" w:type="auto"/>
            <w:tcBorders>
              <w:top w:val="nil"/>
              <w:left w:val="nil"/>
              <w:bottom w:val="nil"/>
              <w:right w:val="nil"/>
            </w:tcBorders>
            <w:vAlign w:val="center"/>
            <w:hideMark/>
          </w:tcPr>
          <w:p w14:paraId="11B908FA"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029A11D0"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Tidak valid</w:t>
            </w:r>
          </w:p>
        </w:tc>
      </w:tr>
      <w:tr w:rsidR="00C713C8" w:rsidRPr="00D209F5" w14:paraId="31A270E8" w14:textId="77777777" w:rsidTr="00C713C8">
        <w:trPr>
          <w:jc w:val="center"/>
        </w:trPr>
        <w:tc>
          <w:tcPr>
            <w:tcW w:w="0" w:type="auto"/>
            <w:tcBorders>
              <w:top w:val="nil"/>
              <w:left w:val="nil"/>
              <w:bottom w:val="nil"/>
              <w:right w:val="nil"/>
            </w:tcBorders>
            <w:vAlign w:val="center"/>
            <w:hideMark/>
          </w:tcPr>
          <w:p w14:paraId="7639564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9</w:t>
            </w:r>
          </w:p>
        </w:tc>
        <w:tc>
          <w:tcPr>
            <w:tcW w:w="0" w:type="auto"/>
            <w:tcBorders>
              <w:top w:val="nil"/>
              <w:left w:val="nil"/>
              <w:bottom w:val="nil"/>
              <w:right w:val="nil"/>
            </w:tcBorders>
            <w:vAlign w:val="center"/>
            <w:hideMark/>
          </w:tcPr>
          <w:p w14:paraId="10AF04CF"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25584328"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461513B9"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21D99F46" w14:textId="77777777" w:rsidTr="00C713C8">
        <w:trPr>
          <w:jc w:val="center"/>
        </w:trPr>
        <w:tc>
          <w:tcPr>
            <w:tcW w:w="0" w:type="auto"/>
            <w:tcBorders>
              <w:top w:val="nil"/>
              <w:left w:val="nil"/>
              <w:bottom w:val="nil"/>
              <w:right w:val="nil"/>
            </w:tcBorders>
            <w:vAlign w:val="center"/>
            <w:hideMark/>
          </w:tcPr>
          <w:p w14:paraId="3FD23FCF"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10</w:t>
            </w:r>
          </w:p>
        </w:tc>
        <w:tc>
          <w:tcPr>
            <w:tcW w:w="0" w:type="auto"/>
            <w:tcBorders>
              <w:top w:val="nil"/>
              <w:left w:val="nil"/>
              <w:bottom w:val="nil"/>
              <w:right w:val="nil"/>
            </w:tcBorders>
            <w:vAlign w:val="center"/>
            <w:hideMark/>
          </w:tcPr>
          <w:p w14:paraId="7FE6C5A2"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5338C519"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43EE23A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44F1D351" w14:textId="77777777" w:rsidTr="00C713C8">
        <w:trPr>
          <w:jc w:val="center"/>
        </w:trPr>
        <w:tc>
          <w:tcPr>
            <w:tcW w:w="0" w:type="auto"/>
            <w:tcBorders>
              <w:top w:val="nil"/>
              <w:left w:val="nil"/>
              <w:bottom w:val="nil"/>
              <w:right w:val="nil"/>
            </w:tcBorders>
            <w:vAlign w:val="center"/>
            <w:hideMark/>
          </w:tcPr>
          <w:p w14:paraId="34BFF45B"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11</w:t>
            </w:r>
          </w:p>
        </w:tc>
        <w:tc>
          <w:tcPr>
            <w:tcW w:w="0" w:type="auto"/>
            <w:tcBorders>
              <w:top w:val="nil"/>
              <w:left w:val="nil"/>
              <w:bottom w:val="nil"/>
              <w:right w:val="nil"/>
            </w:tcBorders>
            <w:vAlign w:val="center"/>
            <w:hideMark/>
          </w:tcPr>
          <w:p w14:paraId="430E1C2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0F5BD16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507C2059"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50C8F7CF" w14:textId="77777777" w:rsidTr="00C713C8">
        <w:trPr>
          <w:jc w:val="center"/>
        </w:trPr>
        <w:tc>
          <w:tcPr>
            <w:tcW w:w="0" w:type="auto"/>
            <w:tcBorders>
              <w:top w:val="nil"/>
              <w:left w:val="nil"/>
              <w:bottom w:val="nil"/>
              <w:right w:val="nil"/>
            </w:tcBorders>
            <w:vAlign w:val="center"/>
            <w:hideMark/>
          </w:tcPr>
          <w:p w14:paraId="0C44B43A"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12</w:t>
            </w:r>
          </w:p>
        </w:tc>
        <w:tc>
          <w:tcPr>
            <w:tcW w:w="0" w:type="auto"/>
            <w:tcBorders>
              <w:top w:val="nil"/>
              <w:left w:val="nil"/>
              <w:bottom w:val="nil"/>
              <w:right w:val="nil"/>
            </w:tcBorders>
            <w:vAlign w:val="center"/>
            <w:hideMark/>
          </w:tcPr>
          <w:p w14:paraId="42C2DAD4"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4851D4FA"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06644C1F"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28F80B25" w14:textId="77777777" w:rsidTr="00C713C8">
        <w:trPr>
          <w:jc w:val="center"/>
        </w:trPr>
        <w:tc>
          <w:tcPr>
            <w:tcW w:w="0" w:type="auto"/>
            <w:tcBorders>
              <w:top w:val="nil"/>
              <w:left w:val="nil"/>
              <w:bottom w:val="nil"/>
              <w:right w:val="nil"/>
            </w:tcBorders>
            <w:vAlign w:val="center"/>
            <w:hideMark/>
          </w:tcPr>
          <w:p w14:paraId="48D7A308"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13</w:t>
            </w:r>
          </w:p>
        </w:tc>
        <w:tc>
          <w:tcPr>
            <w:tcW w:w="0" w:type="auto"/>
            <w:tcBorders>
              <w:top w:val="nil"/>
              <w:left w:val="nil"/>
              <w:bottom w:val="nil"/>
              <w:right w:val="nil"/>
            </w:tcBorders>
            <w:vAlign w:val="center"/>
            <w:hideMark/>
          </w:tcPr>
          <w:p w14:paraId="139633CA"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044D839C"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2CBEA62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71D0549B" w14:textId="77777777" w:rsidTr="00C713C8">
        <w:trPr>
          <w:jc w:val="center"/>
        </w:trPr>
        <w:tc>
          <w:tcPr>
            <w:tcW w:w="0" w:type="auto"/>
            <w:tcBorders>
              <w:top w:val="nil"/>
              <w:left w:val="nil"/>
              <w:bottom w:val="nil"/>
              <w:right w:val="nil"/>
            </w:tcBorders>
            <w:vAlign w:val="center"/>
            <w:hideMark/>
          </w:tcPr>
          <w:p w14:paraId="4ED04509"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14</w:t>
            </w:r>
          </w:p>
        </w:tc>
        <w:tc>
          <w:tcPr>
            <w:tcW w:w="0" w:type="auto"/>
            <w:tcBorders>
              <w:top w:val="nil"/>
              <w:left w:val="nil"/>
              <w:bottom w:val="nil"/>
              <w:right w:val="nil"/>
            </w:tcBorders>
            <w:vAlign w:val="center"/>
            <w:hideMark/>
          </w:tcPr>
          <w:p w14:paraId="26F545C2"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-0,826</w:t>
            </w:r>
          </w:p>
        </w:tc>
        <w:tc>
          <w:tcPr>
            <w:tcW w:w="0" w:type="auto"/>
            <w:tcBorders>
              <w:top w:val="nil"/>
              <w:left w:val="nil"/>
              <w:bottom w:val="nil"/>
              <w:right w:val="nil"/>
            </w:tcBorders>
            <w:vAlign w:val="center"/>
            <w:hideMark/>
          </w:tcPr>
          <w:p w14:paraId="2A81F500"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56A0CC74"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Tidak valid</w:t>
            </w:r>
          </w:p>
        </w:tc>
      </w:tr>
      <w:tr w:rsidR="00C713C8" w:rsidRPr="00D209F5" w14:paraId="0CC649CB" w14:textId="77777777" w:rsidTr="00C713C8">
        <w:trPr>
          <w:jc w:val="center"/>
        </w:trPr>
        <w:tc>
          <w:tcPr>
            <w:tcW w:w="0" w:type="auto"/>
            <w:tcBorders>
              <w:top w:val="nil"/>
              <w:left w:val="nil"/>
              <w:bottom w:val="nil"/>
              <w:right w:val="nil"/>
            </w:tcBorders>
            <w:vAlign w:val="center"/>
            <w:hideMark/>
          </w:tcPr>
          <w:p w14:paraId="604AAFAC"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15</w:t>
            </w:r>
          </w:p>
        </w:tc>
        <w:tc>
          <w:tcPr>
            <w:tcW w:w="0" w:type="auto"/>
            <w:tcBorders>
              <w:top w:val="nil"/>
              <w:left w:val="nil"/>
              <w:bottom w:val="nil"/>
              <w:right w:val="nil"/>
            </w:tcBorders>
            <w:vAlign w:val="center"/>
            <w:hideMark/>
          </w:tcPr>
          <w:p w14:paraId="2C4252F2"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0,997</w:t>
            </w:r>
          </w:p>
        </w:tc>
        <w:tc>
          <w:tcPr>
            <w:tcW w:w="0" w:type="auto"/>
            <w:tcBorders>
              <w:top w:val="nil"/>
              <w:left w:val="nil"/>
              <w:bottom w:val="nil"/>
              <w:right w:val="nil"/>
            </w:tcBorders>
            <w:vAlign w:val="center"/>
            <w:hideMark/>
          </w:tcPr>
          <w:p w14:paraId="0774D241"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nil"/>
              <w:right w:val="nil"/>
            </w:tcBorders>
            <w:vAlign w:val="center"/>
            <w:hideMark/>
          </w:tcPr>
          <w:p w14:paraId="27B2ADE7"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C713C8" w:rsidRPr="00D209F5" w14:paraId="2CF8E275" w14:textId="77777777" w:rsidTr="00C713C8">
        <w:trPr>
          <w:jc w:val="center"/>
        </w:trPr>
        <w:tc>
          <w:tcPr>
            <w:tcW w:w="0" w:type="auto"/>
            <w:tcBorders>
              <w:top w:val="nil"/>
              <w:left w:val="nil"/>
              <w:bottom w:val="single" w:sz="4" w:space="0" w:color="auto"/>
              <w:right w:val="nil"/>
            </w:tcBorders>
            <w:vAlign w:val="center"/>
            <w:hideMark/>
          </w:tcPr>
          <w:p w14:paraId="2E09A02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16</w:t>
            </w:r>
          </w:p>
        </w:tc>
        <w:tc>
          <w:tcPr>
            <w:tcW w:w="0" w:type="auto"/>
            <w:tcBorders>
              <w:top w:val="nil"/>
              <w:left w:val="nil"/>
              <w:bottom w:val="single" w:sz="4" w:space="0" w:color="auto"/>
              <w:right w:val="nil"/>
            </w:tcBorders>
            <w:vAlign w:val="center"/>
            <w:hideMark/>
          </w:tcPr>
          <w:p w14:paraId="4252B75D"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-0,434</w:t>
            </w:r>
          </w:p>
        </w:tc>
        <w:tc>
          <w:tcPr>
            <w:tcW w:w="0" w:type="auto"/>
            <w:tcBorders>
              <w:top w:val="nil"/>
              <w:left w:val="nil"/>
              <w:bottom w:val="single" w:sz="4" w:space="0" w:color="auto"/>
              <w:right w:val="nil"/>
            </w:tcBorders>
            <w:vAlign w:val="center"/>
            <w:hideMark/>
          </w:tcPr>
          <w:p w14:paraId="7A513C87"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0,996</w:t>
            </w:r>
          </w:p>
        </w:tc>
        <w:tc>
          <w:tcPr>
            <w:tcW w:w="0" w:type="auto"/>
            <w:tcBorders>
              <w:top w:val="nil"/>
              <w:left w:val="nil"/>
              <w:bottom w:val="single" w:sz="4" w:space="0" w:color="auto"/>
              <w:right w:val="nil"/>
            </w:tcBorders>
            <w:vAlign w:val="center"/>
            <w:hideMark/>
          </w:tcPr>
          <w:p w14:paraId="198C0DC4" w14:textId="77777777" w:rsidR="00C713C8" w:rsidRPr="00D209F5" w:rsidRDefault="00C713C8">
            <w:pPr>
              <w:spacing w:line="240" w:lineRule="auto"/>
              <w:jc w:val="center"/>
              <w:rPr>
                <w:rFonts w:asciiTheme="majorBidi" w:hAnsiTheme="majorBidi" w:cstheme="majorBidi"/>
                <w:sz w:val="20"/>
              </w:rPr>
            </w:pPr>
            <w:r w:rsidRPr="00D209F5">
              <w:rPr>
                <w:rFonts w:asciiTheme="majorBidi" w:hAnsiTheme="majorBidi" w:cstheme="majorBidi"/>
                <w:sz w:val="20"/>
              </w:rPr>
              <w:t>Tidak valid</w:t>
            </w:r>
          </w:p>
        </w:tc>
      </w:tr>
    </w:tbl>
    <w:p w14:paraId="59FE4570" w14:textId="77777777" w:rsidR="007343DA" w:rsidRDefault="007343DA" w:rsidP="00554C3A">
      <w:pPr>
        <w:pStyle w:val="NormalWeb"/>
        <w:shd w:val="clear" w:color="auto" w:fill="FFFFFF"/>
        <w:spacing w:before="0" w:beforeAutospacing="0" w:after="0" w:afterAutospacing="0"/>
        <w:jc w:val="both"/>
        <w:rPr>
          <w:noProof/>
          <w:color w:val="000000" w:themeColor="text1"/>
          <w:szCs w:val="21"/>
        </w:rPr>
      </w:pPr>
    </w:p>
    <w:p w14:paraId="43B4E672" w14:textId="5BC52782" w:rsidR="00C713C8" w:rsidRDefault="00C758A9" w:rsidP="00554C3A">
      <w:pPr>
        <w:pStyle w:val="NormalWeb"/>
        <w:shd w:val="clear" w:color="auto" w:fill="FFFFFF"/>
        <w:spacing w:before="0" w:beforeAutospacing="0" w:after="0" w:afterAutospacing="0"/>
        <w:jc w:val="both"/>
        <w:rPr>
          <w:noProof/>
          <w:color w:val="000000" w:themeColor="text1"/>
          <w:szCs w:val="21"/>
        </w:rPr>
      </w:pPr>
      <w:r>
        <w:rPr>
          <w:noProof/>
          <w:color w:val="000000" w:themeColor="text1"/>
          <w:szCs w:val="21"/>
        </w:rPr>
        <w:t>Tabel 1. menunjukkan</w:t>
      </w:r>
      <w:r w:rsidR="001F1371">
        <w:rPr>
          <w:noProof/>
          <w:color w:val="000000" w:themeColor="text1"/>
          <w:szCs w:val="21"/>
        </w:rPr>
        <w:t xml:space="preserve"> hasil uji validitas terdapat lima soal yang tidak valid dan 11 soal valid, maka dari ke-11 soal yang valid kemudian diuji reliabilitasnya. Dasar pengambilan keputusan pada uji reliabilitas soal tes yaitu ketika nilai alpha &gt; r</w:t>
      </w:r>
      <w:r w:rsidR="001F1371" w:rsidRPr="001F1371">
        <w:rPr>
          <w:noProof/>
          <w:color w:val="000000" w:themeColor="text1"/>
          <w:szCs w:val="21"/>
          <w:vertAlign w:val="subscript"/>
        </w:rPr>
        <w:t>tabel</w:t>
      </w:r>
      <w:r w:rsidR="001F1371">
        <w:rPr>
          <w:noProof/>
          <w:color w:val="000000" w:themeColor="text1"/>
          <w:szCs w:val="21"/>
        </w:rPr>
        <w:t xml:space="preserve"> maka soal tersebut dikatakan konsisten. </w:t>
      </w:r>
    </w:p>
    <w:p w14:paraId="52831C09" w14:textId="77777777" w:rsidR="007343DA" w:rsidRPr="001F1371" w:rsidRDefault="007343DA" w:rsidP="00554C3A">
      <w:pPr>
        <w:pStyle w:val="NormalWeb"/>
        <w:shd w:val="clear" w:color="auto" w:fill="FFFFFF"/>
        <w:spacing w:before="0" w:beforeAutospacing="0" w:after="0" w:afterAutospacing="0"/>
        <w:jc w:val="both"/>
        <w:rPr>
          <w:noProof/>
          <w:color w:val="000000" w:themeColor="text1"/>
          <w:szCs w:val="21"/>
        </w:rPr>
      </w:pPr>
    </w:p>
    <w:p w14:paraId="61251179" w14:textId="7973D893" w:rsidR="00E019D7" w:rsidRPr="00D209F5" w:rsidRDefault="00C713C8" w:rsidP="00D209F5">
      <w:pPr>
        <w:pStyle w:val="NormalWeb"/>
        <w:shd w:val="clear" w:color="auto" w:fill="FFFFFF"/>
        <w:spacing w:before="0" w:beforeAutospacing="0" w:after="0" w:afterAutospacing="0"/>
        <w:jc w:val="center"/>
        <w:rPr>
          <w:noProof/>
          <w:color w:val="000000" w:themeColor="text1"/>
          <w:sz w:val="20"/>
          <w:szCs w:val="20"/>
        </w:rPr>
      </w:pPr>
      <w:r w:rsidRPr="00D209F5">
        <w:rPr>
          <w:noProof/>
          <w:color w:val="000000" w:themeColor="text1"/>
          <w:sz w:val="20"/>
          <w:szCs w:val="20"/>
        </w:rPr>
        <w:t xml:space="preserve">Tabel </w:t>
      </w:r>
      <w:r w:rsidR="001F1371" w:rsidRPr="00D209F5">
        <w:rPr>
          <w:noProof/>
          <w:color w:val="000000" w:themeColor="text1"/>
          <w:sz w:val="20"/>
          <w:szCs w:val="20"/>
        </w:rPr>
        <w:t>2</w:t>
      </w:r>
      <w:r w:rsidR="00D209F5" w:rsidRPr="00D209F5">
        <w:rPr>
          <w:noProof/>
          <w:color w:val="000000" w:themeColor="text1"/>
          <w:sz w:val="20"/>
          <w:szCs w:val="20"/>
        </w:rPr>
        <w:t>.</w:t>
      </w:r>
      <w:r w:rsidR="001F1371" w:rsidRPr="00D209F5">
        <w:rPr>
          <w:noProof/>
          <w:color w:val="000000" w:themeColor="text1"/>
          <w:sz w:val="20"/>
          <w:szCs w:val="20"/>
        </w:rPr>
        <w:t xml:space="preserve"> </w:t>
      </w:r>
      <w:r w:rsidRPr="00D209F5">
        <w:rPr>
          <w:noProof/>
          <w:color w:val="000000" w:themeColor="text1"/>
          <w:sz w:val="20"/>
          <w:szCs w:val="20"/>
        </w:rPr>
        <w:t>hasil uji reliabilitas soal tes keterampilan berpikir kritis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89"/>
        <w:gridCol w:w="1039"/>
      </w:tblGrid>
      <w:tr w:rsidR="001F1371" w:rsidRPr="00D209F5" w14:paraId="24E19C2A" w14:textId="77777777" w:rsidTr="001F1371">
        <w:trPr>
          <w:jc w:val="center"/>
        </w:trPr>
        <w:tc>
          <w:tcPr>
            <w:tcW w:w="0" w:type="auto"/>
            <w:tcBorders>
              <w:top w:val="single" w:sz="4" w:space="0" w:color="auto"/>
              <w:left w:val="nil"/>
              <w:bottom w:val="single" w:sz="4" w:space="0" w:color="auto"/>
              <w:right w:val="nil"/>
            </w:tcBorders>
            <w:vAlign w:val="center"/>
            <w:hideMark/>
          </w:tcPr>
          <w:p w14:paraId="23820FD2" w14:textId="77777777" w:rsidR="001F1371" w:rsidRPr="00D209F5" w:rsidRDefault="001F1371">
            <w:pPr>
              <w:spacing w:line="240" w:lineRule="auto"/>
              <w:jc w:val="center"/>
              <w:rPr>
                <w:rFonts w:asciiTheme="majorBidi" w:eastAsiaTheme="minorHAnsi" w:hAnsiTheme="majorBidi" w:cstheme="majorBidi"/>
                <w:i/>
                <w:iCs/>
                <w:sz w:val="20"/>
                <w:lang w:val="id-ID"/>
              </w:rPr>
            </w:pPr>
            <w:r w:rsidRPr="00D209F5">
              <w:rPr>
                <w:rFonts w:asciiTheme="majorBidi" w:hAnsiTheme="majorBidi" w:cstheme="majorBidi"/>
                <w:i/>
                <w:iCs/>
                <w:sz w:val="20"/>
              </w:rPr>
              <w:t>Cronbach’s Alpha</w:t>
            </w:r>
          </w:p>
        </w:tc>
        <w:tc>
          <w:tcPr>
            <w:tcW w:w="0" w:type="auto"/>
            <w:tcBorders>
              <w:top w:val="single" w:sz="4" w:space="0" w:color="auto"/>
              <w:left w:val="nil"/>
              <w:bottom w:val="single" w:sz="4" w:space="0" w:color="auto"/>
              <w:right w:val="nil"/>
            </w:tcBorders>
            <w:vAlign w:val="center"/>
            <w:hideMark/>
          </w:tcPr>
          <w:p w14:paraId="4FA5C0C8" w14:textId="77777777" w:rsidR="001F1371" w:rsidRPr="00D209F5" w:rsidRDefault="001F1371">
            <w:pPr>
              <w:spacing w:line="240" w:lineRule="auto"/>
              <w:jc w:val="center"/>
              <w:rPr>
                <w:rFonts w:asciiTheme="majorBidi" w:hAnsiTheme="majorBidi" w:cstheme="majorBidi"/>
                <w:i/>
                <w:iCs/>
                <w:sz w:val="20"/>
              </w:rPr>
            </w:pPr>
            <w:r w:rsidRPr="00D209F5">
              <w:rPr>
                <w:rFonts w:asciiTheme="majorBidi" w:hAnsiTheme="majorBidi" w:cstheme="majorBidi"/>
                <w:i/>
                <w:iCs/>
                <w:sz w:val="20"/>
              </w:rPr>
              <w:t>N of Items</w:t>
            </w:r>
          </w:p>
        </w:tc>
      </w:tr>
      <w:tr w:rsidR="001F1371" w:rsidRPr="00D209F5" w14:paraId="2529BA64" w14:textId="77777777" w:rsidTr="001F1371">
        <w:trPr>
          <w:jc w:val="center"/>
        </w:trPr>
        <w:tc>
          <w:tcPr>
            <w:tcW w:w="0" w:type="auto"/>
            <w:tcBorders>
              <w:top w:val="single" w:sz="4" w:space="0" w:color="auto"/>
              <w:left w:val="nil"/>
              <w:bottom w:val="single" w:sz="4" w:space="0" w:color="auto"/>
              <w:right w:val="nil"/>
            </w:tcBorders>
            <w:vAlign w:val="center"/>
            <w:hideMark/>
          </w:tcPr>
          <w:p w14:paraId="7E30B31F"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0,988</w:t>
            </w:r>
          </w:p>
        </w:tc>
        <w:tc>
          <w:tcPr>
            <w:tcW w:w="0" w:type="auto"/>
            <w:tcBorders>
              <w:top w:val="single" w:sz="4" w:space="0" w:color="auto"/>
              <w:left w:val="nil"/>
              <w:bottom w:val="single" w:sz="4" w:space="0" w:color="auto"/>
              <w:right w:val="nil"/>
            </w:tcBorders>
            <w:vAlign w:val="center"/>
            <w:hideMark/>
          </w:tcPr>
          <w:p w14:paraId="2D54B17C"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11</w:t>
            </w:r>
          </w:p>
        </w:tc>
      </w:tr>
    </w:tbl>
    <w:p w14:paraId="035187E2" w14:textId="77777777" w:rsidR="007343DA" w:rsidRDefault="007343DA" w:rsidP="00554C3A">
      <w:pPr>
        <w:pStyle w:val="NormalWeb"/>
        <w:shd w:val="clear" w:color="auto" w:fill="FFFFFF"/>
        <w:spacing w:before="0" w:beforeAutospacing="0" w:after="0" w:afterAutospacing="0"/>
        <w:jc w:val="both"/>
        <w:rPr>
          <w:noProof/>
          <w:color w:val="000000" w:themeColor="text1"/>
          <w:szCs w:val="21"/>
        </w:rPr>
      </w:pPr>
    </w:p>
    <w:p w14:paraId="687C8261" w14:textId="00F95DB2" w:rsidR="007343DA" w:rsidRPr="004A241E" w:rsidRDefault="007343DA" w:rsidP="00D209F5">
      <w:pPr>
        <w:pStyle w:val="NormalWeb"/>
        <w:shd w:val="clear" w:color="auto" w:fill="FFFFFF"/>
        <w:spacing w:before="0" w:beforeAutospacing="0" w:after="0" w:afterAutospacing="0"/>
        <w:jc w:val="both"/>
        <w:rPr>
          <w:noProof/>
          <w:color w:val="000000" w:themeColor="text1"/>
          <w:szCs w:val="21"/>
        </w:rPr>
      </w:pPr>
      <w:r>
        <w:rPr>
          <w:noProof/>
          <w:color w:val="000000" w:themeColor="text1"/>
          <w:szCs w:val="21"/>
        </w:rPr>
        <w:t>Tabel 2</w:t>
      </w:r>
      <w:r w:rsidR="00D209F5">
        <w:rPr>
          <w:noProof/>
          <w:color w:val="000000" w:themeColor="text1"/>
          <w:szCs w:val="21"/>
        </w:rPr>
        <w:t>.</w:t>
      </w:r>
      <w:r>
        <w:rPr>
          <w:noProof/>
          <w:color w:val="000000" w:themeColor="text1"/>
          <w:szCs w:val="21"/>
        </w:rPr>
        <w:t xml:space="preserve"> hasil uji reliabilitas menunjukkan nilai alpha sebesar 0,988 maka 11 soal dapat dinyatakan konsisten. 11 soal yang telah diuji mencakup semua indikator berpikir kritis </w:t>
      </w:r>
      <w:r>
        <w:rPr>
          <w:noProof/>
          <w:color w:val="000000" w:themeColor="text1"/>
          <w:szCs w:val="21"/>
        </w:rPr>
        <w:lastRenderedPageBreak/>
        <w:t>menurut Facione (2013), yang digunakan dalam instrumen hanya enam disesuaikan dengan jumlah indikator.</w:t>
      </w:r>
      <w:r w:rsidR="004A241E">
        <w:rPr>
          <w:noProof/>
          <w:color w:val="000000" w:themeColor="text1"/>
          <w:szCs w:val="21"/>
        </w:rPr>
        <w:t xml:space="preserve"> </w:t>
      </w:r>
      <w:r>
        <w:rPr>
          <w:noProof/>
          <w:color w:val="000000" w:themeColor="text1"/>
          <w:szCs w:val="21"/>
        </w:rPr>
        <w:t>Instrumen tes soal keterampilan komunikasi diuji validitas dan reliabilitasnya, hasilnya ditunjukkan oleh Tabel 3</w:t>
      </w:r>
      <w:r w:rsidR="00D209F5">
        <w:rPr>
          <w:noProof/>
          <w:color w:val="000000" w:themeColor="text1"/>
          <w:szCs w:val="21"/>
        </w:rPr>
        <w:t>.</w:t>
      </w:r>
      <w:r>
        <w:rPr>
          <w:noProof/>
          <w:color w:val="000000" w:themeColor="text1"/>
          <w:szCs w:val="21"/>
        </w:rPr>
        <w:t xml:space="preserve"> dan Tabel 4. </w:t>
      </w:r>
      <w:r w:rsidR="00C758A9">
        <w:rPr>
          <w:noProof/>
          <w:color w:val="000000" w:themeColor="text1"/>
          <w:szCs w:val="21"/>
        </w:rPr>
        <w:t>Dasar pengambilan keputusan</w:t>
      </w:r>
      <w:r w:rsidR="00AE5BEB">
        <w:rPr>
          <w:noProof/>
          <w:color w:val="000000" w:themeColor="text1"/>
          <w:szCs w:val="21"/>
        </w:rPr>
        <w:t xml:space="preserve"> </w:t>
      </w:r>
      <w:r w:rsidR="00C758A9">
        <w:rPr>
          <w:noProof/>
          <w:color w:val="000000" w:themeColor="text1"/>
          <w:szCs w:val="21"/>
        </w:rPr>
        <w:t>pada uji validitas yaitu apabila r</w:t>
      </w:r>
      <w:r w:rsidR="00C758A9" w:rsidRPr="00C758A9">
        <w:rPr>
          <w:noProof/>
          <w:color w:val="000000" w:themeColor="text1"/>
          <w:szCs w:val="21"/>
          <w:vertAlign w:val="subscript"/>
        </w:rPr>
        <w:t>hitung</w:t>
      </w:r>
      <w:r w:rsidR="00AE5BEB">
        <w:rPr>
          <w:noProof/>
          <w:color w:val="000000" w:themeColor="text1"/>
          <w:szCs w:val="21"/>
          <w:vertAlign w:val="subscript"/>
        </w:rPr>
        <w:t xml:space="preserve"> </w:t>
      </w:r>
      <w:r w:rsidR="00C758A9">
        <w:rPr>
          <w:noProof/>
          <w:color w:val="000000" w:themeColor="text1"/>
          <w:szCs w:val="21"/>
        </w:rPr>
        <w:t>&gt;</w:t>
      </w:r>
      <w:r w:rsidR="00AE5BEB">
        <w:rPr>
          <w:noProof/>
          <w:color w:val="000000" w:themeColor="text1"/>
          <w:szCs w:val="21"/>
        </w:rPr>
        <w:t xml:space="preserve"> </w:t>
      </w:r>
      <w:r w:rsidR="00C758A9">
        <w:rPr>
          <w:noProof/>
          <w:color w:val="000000" w:themeColor="text1"/>
          <w:szCs w:val="21"/>
        </w:rPr>
        <w:t>r</w:t>
      </w:r>
      <w:r w:rsidR="00C758A9" w:rsidRPr="00C758A9">
        <w:rPr>
          <w:noProof/>
          <w:color w:val="000000" w:themeColor="text1"/>
          <w:szCs w:val="21"/>
          <w:vertAlign w:val="subscript"/>
        </w:rPr>
        <w:t>tabel</w:t>
      </w:r>
      <w:r w:rsidR="00C758A9">
        <w:rPr>
          <w:noProof/>
          <w:color w:val="000000" w:themeColor="text1"/>
          <w:szCs w:val="21"/>
        </w:rPr>
        <w:t xml:space="preserve"> maka soal tersebut dinyatakan valid, sedangkan apabila r</w:t>
      </w:r>
      <w:r w:rsidR="00C758A9" w:rsidRPr="00C758A9">
        <w:rPr>
          <w:noProof/>
          <w:color w:val="000000" w:themeColor="text1"/>
          <w:szCs w:val="21"/>
          <w:vertAlign w:val="subscript"/>
        </w:rPr>
        <w:t>hitung</w:t>
      </w:r>
      <w:r w:rsidR="00AE5BEB">
        <w:rPr>
          <w:noProof/>
          <w:color w:val="000000" w:themeColor="text1"/>
          <w:szCs w:val="21"/>
          <w:vertAlign w:val="subscript"/>
        </w:rPr>
        <w:t xml:space="preserve"> </w:t>
      </w:r>
      <w:r w:rsidR="00C758A9">
        <w:rPr>
          <w:noProof/>
          <w:color w:val="000000" w:themeColor="text1"/>
          <w:szCs w:val="21"/>
        </w:rPr>
        <w:t>&lt;</w:t>
      </w:r>
      <w:r w:rsidR="00AE5BEB">
        <w:rPr>
          <w:noProof/>
          <w:color w:val="000000" w:themeColor="text1"/>
          <w:szCs w:val="21"/>
        </w:rPr>
        <w:t xml:space="preserve"> </w:t>
      </w:r>
      <w:r w:rsidR="00C758A9">
        <w:rPr>
          <w:noProof/>
          <w:color w:val="000000" w:themeColor="text1"/>
          <w:szCs w:val="21"/>
        </w:rPr>
        <w:t>r</w:t>
      </w:r>
      <w:r w:rsidR="00C758A9" w:rsidRPr="00C758A9">
        <w:rPr>
          <w:noProof/>
          <w:color w:val="000000" w:themeColor="text1"/>
          <w:szCs w:val="21"/>
          <w:vertAlign w:val="subscript"/>
        </w:rPr>
        <w:t>tabel</w:t>
      </w:r>
      <w:r w:rsidR="00C758A9">
        <w:rPr>
          <w:noProof/>
          <w:color w:val="000000" w:themeColor="text1"/>
          <w:szCs w:val="21"/>
        </w:rPr>
        <w:t xml:space="preserve"> maka soal tersebut tidak valid. </w:t>
      </w:r>
    </w:p>
    <w:p w14:paraId="68617586" w14:textId="77777777" w:rsidR="007343DA" w:rsidRDefault="007343DA" w:rsidP="00554C3A">
      <w:pPr>
        <w:pStyle w:val="NormalWeb"/>
        <w:shd w:val="clear" w:color="auto" w:fill="FFFFFF"/>
        <w:spacing w:before="0" w:beforeAutospacing="0" w:after="0" w:afterAutospacing="0"/>
        <w:jc w:val="both"/>
        <w:rPr>
          <w:noProof/>
          <w:color w:val="000000" w:themeColor="text1"/>
          <w:szCs w:val="21"/>
        </w:rPr>
      </w:pPr>
    </w:p>
    <w:p w14:paraId="41A1C378" w14:textId="36542168" w:rsidR="00E019D7" w:rsidRPr="00D209F5" w:rsidRDefault="00C713C8" w:rsidP="00D209F5">
      <w:pPr>
        <w:pStyle w:val="NormalWeb"/>
        <w:shd w:val="clear" w:color="auto" w:fill="FFFFFF"/>
        <w:spacing w:before="0" w:beforeAutospacing="0" w:after="0" w:afterAutospacing="0"/>
        <w:jc w:val="center"/>
        <w:rPr>
          <w:noProof/>
          <w:color w:val="000000" w:themeColor="text1"/>
          <w:sz w:val="20"/>
          <w:szCs w:val="20"/>
        </w:rPr>
      </w:pPr>
      <w:r w:rsidRPr="00D209F5">
        <w:rPr>
          <w:noProof/>
          <w:color w:val="000000" w:themeColor="text1"/>
          <w:sz w:val="20"/>
          <w:szCs w:val="20"/>
        </w:rPr>
        <w:t xml:space="preserve">Tabel </w:t>
      </w:r>
      <w:r w:rsidR="001F1371" w:rsidRPr="00D209F5">
        <w:rPr>
          <w:noProof/>
          <w:color w:val="000000" w:themeColor="text1"/>
          <w:sz w:val="20"/>
          <w:szCs w:val="20"/>
        </w:rPr>
        <w:t>3</w:t>
      </w:r>
      <w:r w:rsidR="00D209F5" w:rsidRPr="00D209F5">
        <w:rPr>
          <w:noProof/>
          <w:color w:val="000000" w:themeColor="text1"/>
          <w:sz w:val="20"/>
          <w:szCs w:val="20"/>
        </w:rPr>
        <w:t>.</w:t>
      </w:r>
      <w:r w:rsidRPr="00D209F5">
        <w:rPr>
          <w:noProof/>
          <w:color w:val="000000" w:themeColor="text1"/>
          <w:sz w:val="20"/>
          <w:szCs w:val="20"/>
        </w:rPr>
        <w:t xml:space="preserve"> </w:t>
      </w:r>
      <w:r w:rsidR="00E019D7" w:rsidRPr="00D209F5">
        <w:rPr>
          <w:noProof/>
          <w:color w:val="000000" w:themeColor="text1"/>
          <w:sz w:val="20"/>
          <w:szCs w:val="20"/>
        </w:rPr>
        <w:t>Hasil uji validitas soal tes keterampilan komunikasi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66"/>
        <w:gridCol w:w="615"/>
        <w:gridCol w:w="666"/>
        <w:gridCol w:w="1138"/>
      </w:tblGrid>
      <w:tr w:rsidR="001F1371" w:rsidRPr="00D209F5" w14:paraId="4F81CD66" w14:textId="77777777" w:rsidTr="001F1371">
        <w:trPr>
          <w:jc w:val="center"/>
        </w:trPr>
        <w:tc>
          <w:tcPr>
            <w:tcW w:w="0" w:type="auto"/>
            <w:tcBorders>
              <w:top w:val="single" w:sz="4" w:space="0" w:color="auto"/>
              <w:left w:val="nil"/>
              <w:bottom w:val="single" w:sz="4" w:space="0" w:color="auto"/>
              <w:right w:val="nil"/>
            </w:tcBorders>
            <w:vAlign w:val="center"/>
            <w:hideMark/>
          </w:tcPr>
          <w:p w14:paraId="2D8890A4" w14:textId="77777777" w:rsidR="001F1371" w:rsidRPr="00D209F5" w:rsidRDefault="001F1371">
            <w:pPr>
              <w:spacing w:line="240" w:lineRule="auto"/>
              <w:jc w:val="center"/>
              <w:rPr>
                <w:rFonts w:asciiTheme="majorBidi" w:eastAsiaTheme="minorHAnsi" w:hAnsiTheme="majorBidi" w:cstheme="majorBidi"/>
                <w:sz w:val="20"/>
                <w:lang w:val="id-ID"/>
              </w:rPr>
            </w:pPr>
            <w:r w:rsidRPr="00D209F5">
              <w:rPr>
                <w:rFonts w:asciiTheme="majorBidi" w:hAnsiTheme="majorBidi" w:cstheme="majorBidi"/>
                <w:sz w:val="20"/>
              </w:rPr>
              <w:t>No Soal</w:t>
            </w:r>
          </w:p>
        </w:tc>
        <w:tc>
          <w:tcPr>
            <w:tcW w:w="0" w:type="auto"/>
            <w:tcBorders>
              <w:top w:val="single" w:sz="4" w:space="0" w:color="auto"/>
              <w:left w:val="nil"/>
              <w:bottom w:val="single" w:sz="4" w:space="0" w:color="auto"/>
              <w:right w:val="nil"/>
            </w:tcBorders>
            <w:vAlign w:val="center"/>
            <w:hideMark/>
          </w:tcPr>
          <w:p w14:paraId="6B21AE34"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r</w:t>
            </w:r>
            <w:r w:rsidRPr="00D209F5">
              <w:rPr>
                <w:rFonts w:asciiTheme="majorBidi" w:hAnsiTheme="majorBidi" w:cstheme="majorBidi"/>
                <w:sz w:val="20"/>
                <w:vertAlign w:val="subscript"/>
              </w:rPr>
              <w:t>hitung</w:t>
            </w:r>
          </w:p>
        </w:tc>
        <w:tc>
          <w:tcPr>
            <w:tcW w:w="0" w:type="auto"/>
            <w:tcBorders>
              <w:top w:val="single" w:sz="4" w:space="0" w:color="auto"/>
              <w:left w:val="nil"/>
              <w:bottom w:val="single" w:sz="4" w:space="0" w:color="auto"/>
              <w:right w:val="nil"/>
            </w:tcBorders>
            <w:vAlign w:val="center"/>
            <w:hideMark/>
          </w:tcPr>
          <w:p w14:paraId="0624FDCD"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r</w:t>
            </w:r>
            <w:r w:rsidRPr="00D209F5">
              <w:rPr>
                <w:rFonts w:asciiTheme="majorBidi" w:hAnsiTheme="majorBidi" w:cstheme="majorBidi"/>
                <w:sz w:val="20"/>
                <w:vertAlign w:val="subscript"/>
              </w:rPr>
              <w:t>tabel</w:t>
            </w:r>
          </w:p>
        </w:tc>
        <w:tc>
          <w:tcPr>
            <w:tcW w:w="0" w:type="auto"/>
            <w:tcBorders>
              <w:top w:val="single" w:sz="4" w:space="0" w:color="auto"/>
              <w:left w:val="nil"/>
              <w:bottom w:val="single" w:sz="4" w:space="0" w:color="auto"/>
              <w:right w:val="nil"/>
            </w:tcBorders>
            <w:vAlign w:val="center"/>
            <w:hideMark/>
          </w:tcPr>
          <w:p w14:paraId="54294D28"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Keterangan</w:t>
            </w:r>
          </w:p>
        </w:tc>
      </w:tr>
      <w:tr w:rsidR="001F1371" w:rsidRPr="00D209F5" w14:paraId="3EB2B3EA" w14:textId="77777777" w:rsidTr="001F1371">
        <w:trPr>
          <w:jc w:val="center"/>
        </w:trPr>
        <w:tc>
          <w:tcPr>
            <w:tcW w:w="0" w:type="auto"/>
            <w:tcBorders>
              <w:top w:val="single" w:sz="4" w:space="0" w:color="auto"/>
              <w:left w:val="nil"/>
              <w:bottom w:val="nil"/>
              <w:right w:val="nil"/>
            </w:tcBorders>
            <w:vAlign w:val="center"/>
            <w:hideMark/>
          </w:tcPr>
          <w:p w14:paraId="41B1A20A"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1</w:t>
            </w:r>
          </w:p>
        </w:tc>
        <w:tc>
          <w:tcPr>
            <w:tcW w:w="0" w:type="auto"/>
            <w:tcBorders>
              <w:top w:val="single" w:sz="4" w:space="0" w:color="auto"/>
              <w:left w:val="nil"/>
              <w:bottom w:val="nil"/>
              <w:right w:val="nil"/>
            </w:tcBorders>
            <w:vAlign w:val="center"/>
            <w:hideMark/>
          </w:tcPr>
          <w:p w14:paraId="56A22742"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1,0</w:t>
            </w:r>
          </w:p>
        </w:tc>
        <w:tc>
          <w:tcPr>
            <w:tcW w:w="0" w:type="auto"/>
            <w:tcBorders>
              <w:top w:val="single" w:sz="4" w:space="0" w:color="auto"/>
              <w:left w:val="nil"/>
              <w:bottom w:val="nil"/>
              <w:right w:val="nil"/>
            </w:tcBorders>
            <w:vAlign w:val="center"/>
            <w:hideMark/>
          </w:tcPr>
          <w:p w14:paraId="25C8EFB6"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0,999</w:t>
            </w:r>
          </w:p>
        </w:tc>
        <w:tc>
          <w:tcPr>
            <w:tcW w:w="0" w:type="auto"/>
            <w:tcBorders>
              <w:top w:val="single" w:sz="4" w:space="0" w:color="auto"/>
              <w:left w:val="nil"/>
              <w:bottom w:val="nil"/>
              <w:right w:val="nil"/>
            </w:tcBorders>
            <w:vAlign w:val="center"/>
            <w:hideMark/>
          </w:tcPr>
          <w:p w14:paraId="28A0DFB4"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1F1371" w:rsidRPr="00D209F5" w14:paraId="4E65EA7A" w14:textId="77777777" w:rsidTr="001F1371">
        <w:trPr>
          <w:jc w:val="center"/>
        </w:trPr>
        <w:tc>
          <w:tcPr>
            <w:tcW w:w="0" w:type="auto"/>
            <w:tcBorders>
              <w:top w:val="nil"/>
              <w:left w:val="nil"/>
              <w:bottom w:val="nil"/>
              <w:right w:val="nil"/>
            </w:tcBorders>
            <w:vAlign w:val="center"/>
            <w:hideMark/>
          </w:tcPr>
          <w:p w14:paraId="68ACE256"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2</w:t>
            </w:r>
          </w:p>
        </w:tc>
        <w:tc>
          <w:tcPr>
            <w:tcW w:w="0" w:type="auto"/>
            <w:tcBorders>
              <w:top w:val="nil"/>
              <w:left w:val="nil"/>
              <w:bottom w:val="nil"/>
              <w:right w:val="nil"/>
            </w:tcBorders>
            <w:vAlign w:val="center"/>
            <w:hideMark/>
          </w:tcPr>
          <w:p w14:paraId="4B73DE46"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-1,0</w:t>
            </w:r>
          </w:p>
        </w:tc>
        <w:tc>
          <w:tcPr>
            <w:tcW w:w="0" w:type="auto"/>
            <w:tcBorders>
              <w:top w:val="nil"/>
              <w:left w:val="nil"/>
              <w:bottom w:val="nil"/>
              <w:right w:val="nil"/>
            </w:tcBorders>
            <w:vAlign w:val="center"/>
            <w:hideMark/>
          </w:tcPr>
          <w:p w14:paraId="372305E3"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0,999</w:t>
            </w:r>
          </w:p>
        </w:tc>
        <w:tc>
          <w:tcPr>
            <w:tcW w:w="0" w:type="auto"/>
            <w:tcBorders>
              <w:top w:val="nil"/>
              <w:left w:val="nil"/>
              <w:bottom w:val="nil"/>
              <w:right w:val="nil"/>
            </w:tcBorders>
            <w:vAlign w:val="center"/>
            <w:hideMark/>
          </w:tcPr>
          <w:p w14:paraId="55A5A2DD"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Tidak valid</w:t>
            </w:r>
          </w:p>
        </w:tc>
      </w:tr>
      <w:tr w:rsidR="001F1371" w:rsidRPr="00D209F5" w14:paraId="1384CD19" w14:textId="77777777" w:rsidTr="001F1371">
        <w:trPr>
          <w:jc w:val="center"/>
        </w:trPr>
        <w:tc>
          <w:tcPr>
            <w:tcW w:w="0" w:type="auto"/>
            <w:tcBorders>
              <w:top w:val="nil"/>
              <w:left w:val="nil"/>
              <w:bottom w:val="nil"/>
              <w:right w:val="nil"/>
            </w:tcBorders>
            <w:vAlign w:val="center"/>
            <w:hideMark/>
          </w:tcPr>
          <w:p w14:paraId="36E11D44"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3</w:t>
            </w:r>
          </w:p>
        </w:tc>
        <w:tc>
          <w:tcPr>
            <w:tcW w:w="0" w:type="auto"/>
            <w:tcBorders>
              <w:top w:val="nil"/>
              <w:left w:val="nil"/>
              <w:bottom w:val="nil"/>
              <w:right w:val="nil"/>
            </w:tcBorders>
            <w:vAlign w:val="center"/>
            <w:hideMark/>
          </w:tcPr>
          <w:p w14:paraId="752C9676"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1,0</w:t>
            </w:r>
          </w:p>
        </w:tc>
        <w:tc>
          <w:tcPr>
            <w:tcW w:w="0" w:type="auto"/>
            <w:tcBorders>
              <w:top w:val="nil"/>
              <w:left w:val="nil"/>
              <w:bottom w:val="nil"/>
              <w:right w:val="nil"/>
            </w:tcBorders>
            <w:vAlign w:val="center"/>
            <w:hideMark/>
          </w:tcPr>
          <w:p w14:paraId="4A952820"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0,999</w:t>
            </w:r>
          </w:p>
        </w:tc>
        <w:tc>
          <w:tcPr>
            <w:tcW w:w="0" w:type="auto"/>
            <w:tcBorders>
              <w:top w:val="nil"/>
              <w:left w:val="nil"/>
              <w:bottom w:val="nil"/>
              <w:right w:val="nil"/>
            </w:tcBorders>
            <w:vAlign w:val="center"/>
            <w:hideMark/>
          </w:tcPr>
          <w:p w14:paraId="573125D2"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r w:rsidR="001F1371" w:rsidRPr="00D209F5" w14:paraId="0D1F991E" w14:textId="77777777" w:rsidTr="001F1371">
        <w:trPr>
          <w:jc w:val="center"/>
        </w:trPr>
        <w:tc>
          <w:tcPr>
            <w:tcW w:w="0" w:type="auto"/>
            <w:tcBorders>
              <w:top w:val="nil"/>
              <w:left w:val="nil"/>
              <w:bottom w:val="single" w:sz="4" w:space="0" w:color="auto"/>
              <w:right w:val="nil"/>
            </w:tcBorders>
            <w:vAlign w:val="center"/>
            <w:hideMark/>
          </w:tcPr>
          <w:p w14:paraId="68BCE975"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4</w:t>
            </w:r>
          </w:p>
        </w:tc>
        <w:tc>
          <w:tcPr>
            <w:tcW w:w="0" w:type="auto"/>
            <w:tcBorders>
              <w:top w:val="nil"/>
              <w:left w:val="nil"/>
              <w:bottom w:val="single" w:sz="4" w:space="0" w:color="auto"/>
              <w:right w:val="nil"/>
            </w:tcBorders>
            <w:vAlign w:val="center"/>
            <w:hideMark/>
          </w:tcPr>
          <w:p w14:paraId="3255223E"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1,0</w:t>
            </w:r>
          </w:p>
        </w:tc>
        <w:tc>
          <w:tcPr>
            <w:tcW w:w="0" w:type="auto"/>
            <w:tcBorders>
              <w:top w:val="nil"/>
              <w:left w:val="nil"/>
              <w:bottom w:val="single" w:sz="4" w:space="0" w:color="auto"/>
              <w:right w:val="nil"/>
            </w:tcBorders>
            <w:vAlign w:val="center"/>
            <w:hideMark/>
          </w:tcPr>
          <w:p w14:paraId="070F7E37"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0,999</w:t>
            </w:r>
          </w:p>
        </w:tc>
        <w:tc>
          <w:tcPr>
            <w:tcW w:w="0" w:type="auto"/>
            <w:tcBorders>
              <w:top w:val="nil"/>
              <w:left w:val="nil"/>
              <w:bottom w:val="single" w:sz="4" w:space="0" w:color="auto"/>
              <w:right w:val="nil"/>
            </w:tcBorders>
            <w:vAlign w:val="center"/>
            <w:hideMark/>
          </w:tcPr>
          <w:p w14:paraId="7869C7B6"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Valid</w:t>
            </w:r>
          </w:p>
        </w:tc>
      </w:tr>
    </w:tbl>
    <w:p w14:paraId="11DFF2FA" w14:textId="77777777" w:rsidR="007343DA" w:rsidRDefault="007343DA" w:rsidP="00554C3A">
      <w:pPr>
        <w:pStyle w:val="NormalWeb"/>
        <w:shd w:val="clear" w:color="auto" w:fill="FFFFFF"/>
        <w:spacing w:before="0" w:beforeAutospacing="0" w:after="0" w:afterAutospacing="0"/>
        <w:jc w:val="both"/>
        <w:rPr>
          <w:noProof/>
          <w:color w:val="000000" w:themeColor="text1"/>
          <w:szCs w:val="21"/>
        </w:rPr>
      </w:pPr>
    </w:p>
    <w:p w14:paraId="1175B03D" w14:textId="4DC1B41C" w:rsidR="00AE5BEB" w:rsidRDefault="00AE5BEB" w:rsidP="00554C3A">
      <w:pPr>
        <w:pStyle w:val="NormalWeb"/>
        <w:shd w:val="clear" w:color="auto" w:fill="FFFFFF"/>
        <w:spacing w:before="0" w:beforeAutospacing="0" w:after="0" w:afterAutospacing="0"/>
        <w:jc w:val="both"/>
        <w:rPr>
          <w:noProof/>
          <w:color w:val="000000" w:themeColor="text1"/>
          <w:szCs w:val="21"/>
        </w:rPr>
      </w:pPr>
      <w:r>
        <w:rPr>
          <w:noProof/>
          <w:color w:val="000000" w:themeColor="text1"/>
          <w:szCs w:val="21"/>
        </w:rPr>
        <w:t>Tabel 3</w:t>
      </w:r>
      <w:r w:rsidR="00D209F5">
        <w:rPr>
          <w:noProof/>
          <w:color w:val="000000" w:themeColor="text1"/>
          <w:szCs w:val="21"/>
        </w:rPr>
        <w:t>.</w:t>
      </w:r>
      <w:r>
        <w:rPr>
          <w:noProof/>
          <w:color w:val="000000" w:themeColor="text1"/>
          <w:szCs w:val="21"/>
        </w:rPr>
        <w:t xml:space="preserve"> menunjukkan bahwa terdapat satu soal yang tidak valid dan terdapat tiga soal yang valid maka dari ketiga soal tersebut akan dilanjutkan uji reliabilitasnya.</w:t>
      </w:r>
    </w:p>
    <w:p w14:paraId="1E350954" w14:textId="77777777" w:rsidR="00AE5BEB" w:rsidRDefault="00AE5BEB" w:rsidP="00554C3A">
      <w:pPr>
        <w:pStyle w:val="NormalWeb"/>
        <w:shd w:val="clear" w:color="auto" w:fill="FFFFFF"/>
        <w:spacing w:before="0" w:beforeAutospacing="0" w:after="0" w:afterAutospacing="0"/>
        <w:jc w:val="both"/>
        <w:rPr>
          <w:noProof/>
          <w:color w:val="000000" w:themeColor="text1"/>
          <w:szCs w:val="21"/>
        </w:rPr>
      </w:pPr>
    </w:p>
    <w:p w14:paraId="173B7F0B" w14:textId="25A332B9" w:rsidR="00ED2349" w:rsidRPr="00D209F5" w:rsidRDefault="001F1371" w:rsidP="00D209F5">
      <w:pPr>
        <w:pStyle w:val="NormalWeb"/>
        <w:shd w:val="clear" w:color="auto" w:fill="FFFFFF"/>
        <w:spacing w:before="0" w:beforeAutospacing="0" w:after="0" w:afterAutospacing="0"/>
        <w:jc w:val="center"/>
        <w:rPr>
          <w:noProof/>
          <w:color w:val="000000" w:themeColor="text1"/>
          <w:sz w:val="20"/>
          <w:szCs w:val="20"/>
        </w:rPr>
      </w:pPr>
      <w:r w:rsidRPr="00D209F5">
        <w:rPr>
          <w:noProof/>
          <w:color w:val="000000" w:themeColor="text1"/>
          <w:sz w:val="20"/>
          <w:szCs w:val="20"/>
        </w:rPr>
        <w:t>Tabel</w:t>
      </w:r>
      <w:r w:rsidR="00D209F5" w:rsidRPr="00D209F5">
        <w:rPr>
          <w:noProof/>
          <w:color w:val="000000" w:themeColor="text1"/>
          <w:sz w:val="20"/>
          <w:szCs w:val="20"/>
        </w:rPr>
        <w:t xml:space="preserve"> </w:t>
      </w:r>
      <w:r w:rsidRPr="00D209F5">
        <w:rPr>
          <w:noProof/>
          <w:color w:val="000000" w:themeColor="text1"/>
          <w:sz w:val="20"/>
          <w:szCs w:val="20"/>
        </w:rPr>
        <w:t>4</w:t>
      </w:r>
      <w:r w:rsidR="00D209F5" w:rsidRPr="00D209F5">
        <w:rPr>
          <w:noProof/>
          <w:color w:val="000000" w:themeColor="text1"/>
          <w:sz w:val="20"/>
          <w:szCs w:val="20"/>
        </w:rPr>
        <w:t>.</w:t>
      </w:r>
      <w:r w:rsidRPr="00D209F5">
        <w:rPr>
          <w:noProof/>
          <w:color w:val="000000" w:themeColor="text1"/>
          <w:sz w:val="20"/>
          <w:szCs w:val="20"/>
        </w:rPr>
        <w:t xml:space="preserve"> hasil uji reliabilitas soal tes keterampilan komunikasi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89"/>
        <w:gridCol w:w="1039"/>
      </w:tblGrid>
      <w:tr w:rsidR="001F1371" w:rsidRPr="00D209F5" w14:paraId="4EF59E6C" w14:textId="77777777" w:rsidTr="001F1371">
        <w:trPr>
          <w:jc w:val="center"/>
        </w:trPr>
        <w:tc>
          <w:tcPr>
            <w:tcW w:w="0" w:type="auto"/>
            <w:tcBorders>
              <w:top w:val="single" w:sz="4" w:space="0" w:color="auto"/>
              <w:left w:val="nil"/>
              <w:bottom w:val="single" w:sz="4" w:space="0" w:color="auto"/>
              <w:right w:val="nil"/>
            </w:tcBorders>
            <w:vAlign w:val="center"/>
            <w:hideMark/>
          </w:tcPr>
          <w:p w14:paraId="6876EA88" w14:textId="77777777" w:rsidR="001F1371" w:rsidRPr="00D209F5" w:rsidRDefault="001F1371">
            <w:pPr>
              <w:spacing w:line="240" w:lineRule="auto"/>
              <w:jc w:val="center"/>
              <w:rPr>
                <w:rFonts w:asciiTheme="majorBidi" w:eastAsiaTheme="minorHAnsi" w:hAnsiTheme="majorBidi" w:cstheme="majorBidi"/>
                <w:i/>
                <w:iCs/>
                <w:sz w:val="20"/>
                <w:lang w:val="id-ID"/>
              </w:rPr>
            </w:pPr>
            <w:r w:rsidRPr="00D209F5">
              <w:rPr>
                <w:rFonts w:asciiTheme="majorBidi" w:hAnsiTheme="majorBidi" w:cstheme="majorBidi"/>
                <w:i/>
                <w:iCs/>
                <w:sz w:val="20"/>
              </w:rPr>
              <w:t>Cronbach’s Alpha</w:t>
            </w:r>
          </w:p>
        </w:tc>
        <w:tc>
          <w:tcPr>
            <w:tcW w:w="0" w:type="auto"/>
            <w:tcBorders>
              <w:top w:val="single" w:sz="4" w:space="0" w:color="auto"/>
              <w:left w:val="nil"/>
              <w:bottom w:val="single" w:sz="4" w:space="0" w:color="auto"/>
              <w:right w:val="nil"/>
            </w:tcBorders>
            <w:vAlign w:val="center"/>
            <w:hideMark/>
          </w:tcPr>
          <w:p w14:paraId="35105765" w14:textId="77777777" w:rsidR="001F1371" w:rsidRPr="00D209F5" w:rsidRDefault="001F1371">
            <w:pPr>
              <w:spacing w:line="240" w:lineRule="auto"/>
              <w:jc w:val="center"/>
              <w:rPr>
                <w:rFonts w:asciiTheme="majorBidi" w:hAnsiTheme="majorBidi" w:cstheme="majorBidi"/>
                <w:i/>
                <w:iCs/>
                <w:sz w:val="20"/>
              </w:rPr>
            </w:pPr>
            <w:r w:rsidRPr="00D209F5">
              <w:rPr>
                <w:rFonts w:asciiTheme="majorBidi" w:hAnsiTheme="majorBidi" w:cstheme="majorBidi"/>
                <w:i/>
                <w:iCs/>
                <w:sz w:val="20"/>
              </w:rPr>
              <w:t>N of Items</w:t>
            </w:r>
          </w:p>
        </w:tc>
      </w:tr>
      <w:tr w:rsidR="001F1371" w:rsidRPr="00D209F5" w14:paraId="33E043E9" w14:textId="77777777" w:rsidTr="001F1371">
        <w:trPr>
          <w:jc w:val="center"/>
        </w:trPr>
        <w:tc>
          <w:tcPr>
            <w:tcW w:w="0" w:type="auto"/>
            <w:tcBorders>
              <w:top w:val="single" w:sz="4" w:space="0" w:color="auto"/>
              <w:left w:val="nil"/>
              <w:bottom w:val="single" w:sz="4" w:space="0" w:color="auto"/>
              <w:right w:val="nil"/>
            </w:tcBorders>
            <w:vAlign w:val="center"/>
            <w:hideMark/>
          </w:tcPr>
          <w:p w14:paraId="3FCB822E"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0,750</w:t>
            </w:r>
          </w:p>
        </w:tc>
        <w:tc>
          <w:tcPr>
            <w:tcW w:w="0" w:type="auto"/>
            <w:tcBorders>
              <w:top w:val="single" w:sz="4" w:space="0" w:color="auto"/>
              <w:left w:val="nil"/>
              <w:bottom w:val="single" w:sz="4" w:space="0" w:color="auto"/>
              <w:right w:val="nil"/>
            </w:tcBorders>
            <w:vAlign w:val="center"/>
            <w:hideMark/>
          </w:tcPr>
          <w:p w14:paraId="7D4DFC98" w14:textId="77777777" w:rsidR="001F1371" w:rsidRPr="00D209F5" w:rsidRDefault="001F1371">
            <w:pPr>
              <w:spacing w:line="240" w:lineRule="auto"/>
              <w:jc w:val="center"/>
              <w:rPr>
                <w:rFonts w:asciiTheme="majorBidi" w:hAnsiTheme="majorBidi" w:cstheme="majorBidi"/>
                <w:sz w:val="20"/>
              </w:rPr>
            </w:pPr>
            <w:r w:rsidRPr="00D209F5">
              <w:rPr>
                <w:rFonts w:asciiTheme="majorBidi" w:hAnsiTheme="majorBidi" w:cstheme="majorBidi"/>
                <w:sz w:val="20"/>
              </w:rPr>
              <w:t>3</w:t>
            </w:r>
          </w:p>
        </w:tc>
      </w:tr>
    </w:tbl>
    <w:p w14:paraId="28D6CF67" w14:textId="4C2AE4CE" w:rsidR="001F1371" w:rsidRDefault="001F1371" w:rsidP="00554C3A">
      <w:pPr>
        <w:pStyle w:val="NormalWeb"/>
        <w:shd w:val="clear" w:color="auto" w:fill="FFFFFF"/>
        <w:spacing w:before="0" w:beforeAutospacing="0" w:after="0" w:afterAutospacing="0"/>
        <w:jc w:val="both"/>
        <w:rPr>
          <w:noProof/>
          <w:color w:val="000000" w:themeColor="text1"/>
          <w:szCs w:val="21"/>
        </w:rPr>
      </w:pPr>
    </w:p>
    <w:p w14:paraId="24989046" w14:textId="3FA60BCC" w:rsidR="00AE5BEB" w:rsidRPr="001F1371" w:rsidRDefault="00AE5BEB" w:rsidP="00554C3A">
      <w:pPr>
        <w:pStyle w:val="NormalWeb"/>
        <w:shd w:val="clear" w:color="auto" w:fill="FFFFFF"/>
        <w:spacing w:before="0" w:beforeAutospacing="0" w:after="0" w:afterAutospacing="0"/>
        <w:jc w:val="both"/>
        <w:rPr>
          <w:noProof/>
          <w:color w:val="000000" w:themeColor="text1"/>
          <w:szCs w:val="21"/>
        </w:rPr>
      </w:pPr>
      <w:r>
        <w:rPr>
          <w:noProof/>
          <w:color w:val="000000" w:themeColor="text1"/>
          <w:szCs w:val="21"/>
        </w:rPr>
        <w:t>Tabel 1.4 menunjukkan bahwa nilai alpha yaitu 0,750 maka ketiga soal  tersebut konsisten. Ketiga soal tersebut sudah memuat ketiga i ndikator menurut Sari (2014) selanjutnya digunakan sebagai instrumen tes soal keterampilan komunikasi.</w:t>
      </w:r>
    </w:p>
    <w:p w14:paraId="4B2C2B3C" w14:textId="1D55E0F2" w:rsidR="002841A7" w:rsidRDefault="001A794F" w:rsidP="004A241E">
      <w:pPr>
        <w:pStyle w:val="NormalWeb"/>
        <w:shd w:val="clear" w:color="auto" w:fill="FFFFFF"/>
        <w:spacing w:before="0" w:beforeAutospacing="0" w:after="0" w:afterAutospacing="0"/>
        <w:ind w:firstLine="426"/>
        <w:jc w:val="both"/>
        <w:rPr>
          <w:bCs/>
          <w:noProof/>
          <w:color w:val="000000" w:themeColor="text1"/>
          <w:szCs w:val="21"/>
        </w:rPr>
      </w:pPr>
      <w:r>
        <w:rPr>
          <w:bCs/>
          <w:noProof/>
          <w:color w:val="000000" w:themeColor="text1"/>
          <w:szCs w:val="21"/>
        </w:rPr>
        <w:t xml:space="preserve">Teknik analisis data yang digunakan dalam penelitian ini </w:t>
      </w:r>
      <w:r w:rsidR="002841A7">
        <w:rPr>
          <w:bCs/>
          <w:noProof/>
          <w:color w:val="000000" w:themeColor="text1"/>
          <w:szCs w:val="21"/>
        </w:rPr>
        <w:t>ada</w:t>
      </w:r>
      <w:r>
        <w:rPr>
          <w:bCs/>
          <w:noProof/>
          <w:color w:val="000000" w:themeColor="text1"/>
          <w:szCs w:val="21"/>
        </w:rPr>
        <w:t xml:space="preserve"> tiga </w:t>
      </w:r>
      <w:r w:rsidR="002841A7">
        <w:rPr>
          <w:bCs/>
          <w:noProof/>
          <w:color w:val="000000" w:themeColor="text1"/>
          <w:szCs w:val="21"/>
        </w:rPr>
        <w:t xml:space="preserve">yaitu analisis peningkatan berpikir kritis, uji </w:t>
      </w:r>
      <w:r w:rsidR="002841A7" w:rsidRPr="002841A7">
        <w:rPr>
          <w:bCs/>
          <w:i/>
          <w:iCs/>
          <w:noProof/>
          <w:color w:val="000000" w:themeColor="text1"/>
          <w:szCs w:val="21"/>
        </w:rPr>
        <w:t>Mann Whitney U</w:t>
      </w:r>
      <w:r w:rsidR="002841A7">
        <w:rPr>
          <w:bCs/>
          <w:noProof/>
          <w:color w:val="000000" w:themeColor="text1"/>
          <w:szCs w:val="21"/>
        </w:rPr>
        <w:t xml:space="preserve">, dan </w:t>
      </w:r>
      <w:r w:rsidR="002841A7" w:rsidRPr="002841A7">
        <w:rPr>
          <w:bCs/>
          <w:i/>
          <w:iCs/>
          <w:noProof/>
          <w:color w:val="000000" w:themeColor="text1"/>
          <w:szCs w:val="21"/>
        </w:rPr>
        <w:t>effect size</w:t>
      </w:r>
      <w:r w:rsidR="002841A7">
        <w:rPr>
          <w:bCs/>
          <w:noProof/>
          <w:color w:val="000000" w:themeColor="text1"/>
          <w:szCs w:val="21"/>
        </w:rPr>
        <w:t xml:space="preserve">. Kriteria dalam </w:t>
      </w:r>
      <w:r w:rsidR="002841A7" w:rsidRPr="002841A7">
        <w:rPr>
          <w:bCs/>
          <w:i/>
          <w:iCs/>
          <w:noProof/>
          <w:color w:val="000000" w:themeColor="text1"/>
          <w:szCs w:val="21"/>
        </w:rPr>
        <w:t>effect size</w:t>
      </w:r>
      <w:r w:rsidR="002841A7">
        <w:rPr>
          <w:bCs/>
          <w:noProof/>
          <w:color w:val="000000" w:themeColor="text1"/>
          <w:szCs w:val="21"/>
        </w:rPr>
        <w:t xml:space="preserve"> menurut Hake (1999) sebagai berikut:</w:t>
      </w:r>
    </w:p>
    <w:p w14:paraId="01916642" w14:textId="798C1894" w:rsidR="00AE5BEB" w:rsidRDefault="002841A7" w:rsidP="00554C3A">
      <w:pPr>
        <w:pStyle w:val="NormalWeb"/>
        <w:shd w:val="clear" w:color="auto" w:fill="FFFFFF"/>
        <w:spacing w:before="0" w:beforeAutospacing="0" w:after="0" w:afterAutospacing="0"/>
        <w:jc w:val="both"/>
        <w:rPr>
          <w:bCs/>
          <w:noProof/>
          <w:color w:val="000000" w:themeColor="text1"/>
          <w:szCs w:val="21"/>
        </w:rPr>
      </w:pPr>
      <w:r>
        <w:rPr>
          <w:bCs/>
          <w:noProof/>
          <w:color w:val="000000" w:themeColor="text1"/>
          <w:szCs w:val="21"/>
        </w:rPr>
        <w:t xml:space="preserve"> </w:t>
      </w:r>
    </w:p>
    <w:p w14:paraId="0E97D856" w14:textId="77777777" w:rsidR="004A241E" w:rsidRDefault="004A241E" w:rsidP="00554C3A">
      <w:pPr>
        <w:pStyle w:val="NormalWeb"/>
        <w:shd w:val="clear" w:color="auto" w:fill="FFFFFF"/>
        <w:spacing w:before="0" w:beforeAutospacing="0" w:after="0" w:afterAutospacing="0"/>
        <w:jc w:val="both"/>
        <w:rPr>
          <w:bCs/>
          <w:noProof/>
          <w:color w:val="000000" w:themeColor="text1"/>
          <w:szCs w:val="21"/>
        </w:rPr>
      </w:pPr>
    </w:p>
    <w:p w14:paraId="7F05E079" w14:textId="17ED3D1E" w:rsidR="002841A7" w:rsidRPr="002841A7" w:rsidRDefault="002841A7" w:rsidP="002841A7">
      <w:pPr>
        <w:pStyle w:val="NormalWeb"/>
        <w:shd w:val="clear" w:color="auto" w:fill="FFFFFF"/>
        <w:spacing w:before="0" w:beforeAutospacing="0" w:after="0" w:afterAutospacing="0"/>
        <w:jc w:val="center"/>
        <w:rPr>
          <w:bCs/>
          <w:noProof/>
          <w:color w:val="000000" w:themeColor="text1"/>
          <w:sz w:val="20"/>
          <w:szCs w:val="20"/>
        </w:rPr>
      </w:pPr>
      <w:r w:rsidRPr="002841A7">
        <w:rPr>
          <w:bCs/>
          <w:noProof/>
          <w:color w:val="000000" w:themeColor="text1"/>
          <w:sz w:val="20"/>
          <w:szCs w:val="20"/>
        </w:rPr>
        <w:t xml:space="preserve">Tabel 5. Kriteria nilai </w:t>
      </w:r>
      <w:r w:rsidRPr="002841A7">
        <w:rPr>
          <w:bCs/>
          <w:i/>
          <w:iCs/>
          <w:noProof/>
          <w:color w:val="000000" w:themeColor="text1"/>
          <w:sz w:val="20"/>
          <w:szCs w:val="20"/>
        </w:rPr>
        <w:t>effect size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51"/>
        <w:gridCol w:w="2268"/>
      </w:tblGrid>
      <w:tr w:rsidR="002841A7" w:rsidRPr="002841A7" w14:paraId="4B47E83A" w14:textId="77777777" w:rsidTr="009D0139">
        <w:trPr>
          <w:jc w:val="center"/>
        </w:trPr>
        <w:tc>
          <w:tcPr>
            <w:tcW w:w="1951" w:type="dxa"/>
            <w:tcBorders>
              <w:bottom w:val="single" w:sz="4" w:space="0" w:color="auto"/>
            </w:tcBorders>
          </w:tcPr>
          <w:p w14:paraId="15A72EBC" w14:textId="77777777" w:rsidR="002841A7" w:rsidRPr="002841A7" w:rsidRDefault="002841A7" w:rsidP="002841A7">
            <w:pPr>
              <w:jc w:val="center"/>
              <w:rPr>
                <w:rFonts w:asciiTheme="majorBidi" w:hAnsiTheme="majorBidi" w:cstheme="majorBidi"/>
                <w:i/>
                <w:iCs/>
                <w:sz w:val="20"/>
              </w:rPr>
            </w:pPr>
            <w:r w:rsidRPr="002841A7">
              <w:rPr>
                <w:rFonts w:asciiTheme="majorBidi" w:hAnsiTheme="majorBidi" w:cstheme="majorBidi"/>
                <w:i/>
                <w:iCs/>
                <w:sz w:val="20"/>
              </w:rPr>
              <w:t>Effect Size</w:t>
            </w:r>
          </w:p>
        </w:tc>
        <w:tc>
          <w:tcPr>
            <w:tcW w:w="2268" w:type="dxa"/>
            <w:tcBorders>
              <w:bottom w:val="single" w:sz="4" w:space="0" w:color="auto"/>
            </w:tcBorders>
          </w:tcPr>
          <w:p w14:paraId="49B8A2BC" w14:textId="77777777" w:rsidR="002841A7" w:rsidRPr="002841A7" w:rsidRDefault="002841A7" w:rsidP="002841A7">
            <w:pPr>
              <w:jc w:val="center"/>
              <w:rPr>
                <w:rFonts w:asciiTheme="majorBidi" w:hAnsiTheme="majorBidi" w:cstheme="majorBidi"/>
                <w:sz w:val="20"/>
              </w:rPr>
            </w:pPr>
            <w:r w:rsidRPr="002841A7">
              <w:rPr>
                <w:rFonts w:asciiTheme="majorBidi" w:hAnsiTheme="majorBidi" w:cstheme="majorBidi"/>
                <w:sz w:val="20"/>
              </w:rPr>
              <w:t>Tingkat Hubungan</w:t>
            </w:r>
          </w:p>
        </w:tc>
      </w:tr>
      <w:tr w:rsidR="002841A7" w:rsidRPr="002841A7" w14:paraId="3ABACA2F" w14:textId="77777777" w:rsidTr="009D0139">
        <w:trPr>
          <w:jc w:val="center"/>
        </w:trPr>
        <w:tc>
          <w:tcPr>
            <w:tcW w:w="1951" w:type="dxa"/>
            <w:tcBorders>
              <w:bottom w:val="nil"/>
            </w:tcBorders>
          </w:tcPr>
          <w:p w14:paraId="20A4E26C" w14:textId="77777777" w:rsidR="002841A7" w:rsidRPr="002841A7" w:rsidRDefault="002841A7" w:rsidP="002841A7">
            <w:pPr>
              <w:jc w:val="center"/>
              <w:rPr>
                <w:rFonts w:asciiTheme="majorBidi" w:hAnsiTheme="majorBidi" w:cstheme="majorBidi"/>
                <w:sz w:val="20"/>
              </w:rPr>
            </w:pPr>
            <w:r w:rsidRPr="002841A7">
              <w:rPr>
                <w:rFonts w:asciiTheme="majorBidi" w:hAnsiTheme="majorBidi" w:cstheme="majorBidi"/>
                <w:sz w:val="20"/>
              </w:rPr>
              <w:t>d &lt; 0,2</w:t>
            </w:r>
          </w:p>
        </w:tc>
        <w:tc>
          <w:tcPr>
            <w:tcW w:w="2268" w:type="dxa"/>
            <w:tcBorders>
              <w:bottom w:val="nil"/>
            </w:tcBorders>
          </w:tcPr>
          <w:p w14:paraId="708F0B8B" w14:textId="77777777" w:rsidR="002841A7" w:rsidRPr="002841A7" w:rsidRDefault="002841A7" w:rsidP="002841A7">
            <w:pPr>
              <w:tabs>
                <w:tab w:val="left" w:pos="1348"/>
              </w:tabs>
              <w:jc w:val="center"/>
              <w:rPr>
                <w:rFonts w:asciiTheme="majorBidi" w:hAnsiTheme="majorBidi" w:cstheme="majorBidi"/>
                <w:sz w:val="20"/>
              </w:rPr>
            </w:pPr>
            <w:r w:rsidRPr="002841A7">
              <w:rPr>
                <w:rFonts w:asciiTheme="majorBidi" w:hAnsiTheme="majorBidi" w:cstheme="majorBidi"/>
                <w:sz w:val="20"/>
              </w:rPr>
              <w:t>Rendah</w:t>
            </w:r>
          </w:p>
        </w:tc>
      </w:tr>
      <w:tr w:rsidR="002841A7" w:rsidRPr="002841A7" w14:paraId="2EE46C59" w14:textId="77777777" w:rsidTr="009D0139">
        <w:trPr>
          <w:jc w:val="center"/>
        </w:trPr>
        <w:tc>
          <w:tcPr>
            <w:tcW w:w="1951" w:type="dxa"/>
            <w:tcBorders>
              <w:top w:val="nil"/>
              <w:bottom w:val="nil"/>
            </w:tcBorders>
          </w:tcPr>
          <w:p w14:paraId="2AEB3C20" w14:textId="77777777" w:rsidR="002841A7" w:rsidRPr="002841A7" w:rsidRDefault="002841A7" w:rsidP="002841A7">
            <w:pPr>
              <w:jc w:val="center"/>
              <w:rPr>
                <w:rFonts w:asciiTheme="majorBidi" w:hAnsiTheme="majorBidi" w:cstheme="majorBidi"/>
                <w:sz w:val="20"/>
              </w:rPr>
            </w:pPr>
            <w:r w:rsidRPr="002841A7">
              <w:rPr>
                <w:rFonts w:asciiTheme="majorBidi" w:hAnsiTheme="majorBidi" w:cstheme="majorBidi"/>
                <w:sz w:val="20"/>
              </w:rPr>
              <w:t>0,2 &lt; d &lt; 0,8</w:t>
            </w:r>
          </w:p>
        </w:tc>
        <w:tc>
          <w:tcPr>
            <w:tcW w:w="2268" w:type="dxa"/>
            <w:tcBorders>
              <w:top w:val="nil"/>
              <w:bottom w:val="nil"/>
            </w:tcBorders>
          </w:tcPr>
          <w:p w14:paraId="1D6E634E" w14:textId="77777777" w:rsidR="002841A7" w:rsidRPr="002841A7" w:rsidRDefault="002841A7" w:rsidP="002841A7">
            <w:pPr>
              <w:jc w:val="center"/>
              <w:rPr>
                <w:rFonts w:asciiTheme="majorBidi" w:hAnsiTheme="majorBidi" w:cstheme="majorBidi"/>
                <w:sz w:val="20"/>
              </w:rPr>
            </w:pPr>
            <w:r w:rsidRPr="002841A7">
              <w:rPr>
                <w:rFonts w:asciiTheme="majorBidi" w:hAnsiTheme="majorBidi" w:cstheme="majorBidi"/>
                <w:sz w:val="20"/>
              </w:rPr>
              <w:t>Sedang</w:t>
            </w:r>
          </w:p>
        </w:tc>
      </w:tr>
      <w:tr w:rsidR="002841A7" w:rsidRPr="002841A7" w14:paraId="44C6D11C" w14:textId="77777777" w:rsidTr="009D0139">
        <w:trPr>
          <w:jc w:val="center"/>
        </w:trPr>
        <w:tc>
          <w:tcPr>
            <w:tcW w:w="1951" w:type="dxa"/>
            <w:tcBorders>
              <w:top w:val="nil"/>
            </w:tcBorders>
          </w:tcPr>
          <w:p w14:paraId="0C1D50FA" w14:textId="77777777" w:rsidR="002841A7" w:rsidRPr="002841A7" w:rsidRDefault="002841A7" w:rsidP="002841A7">
            <w:pPr>
              <w:jc w:val="center"/>
              <w:rPr>
                <w:rFonts w:asciiTheme="majorBidi" w:hAnsiTheme="majorBidi" w:cstheme="majorBidi"/>
                <w:sz w:val="20"/>
              </w:rPr>
            </w:pPr>
            <w:r w:rsidRPr="002841A7">
              <w:rPr>
                <w:rFonts w:asciiTheme="majorBidi" w:hAnsiTheme="majorBidi" w:cstheme="majorBidi"/>
                <w:sz w:val="20"/>
              </w:rPr>
              <w:t>d &gt; 0,8</w:t>
            </w:r>
          </w:p>
        </w:tc>
        <w:tc>
          <w:tcPr>
            <w:tcW w:w="2268" w:type="dxa"/>
            <w:tcBorders>
              <w:top w:val="nil"/>
            </w:tcBorders>
          </w:tcPr>
          <w:p w14:paraId="5BB8349A" w14:textId="77777777" w:rsidR="002841A7" w:rsidRPr="002841A7" w:rsidRDefault="002841A7" w:rsidP="002841A7">
            <w:pPr>
              <w:jc w:val="center"/>
              <w:rPr>
                <w:rFonts w:asciiTheme="majorBidi" w:hAnsiTheme="majorBidi" w:cstheme="majorBidi"/>
                <w:sz w:val="20"/>
              </w:rPr>
            </w:pPr>
            <w:r w:rsidRPr="002841A7">
              <w:rPr>
                <w:rFonts w:asciiTheme="majorBidi" w:hAnsiTheme="majorBidi" w:cstheme="majorBidi"/>
                <w:sz w:val="20"/>
              </w:rPr>
              <w:t>Tinggi</w:t>
            </w:r>
          </w:p>
        </w:tc>
      </w:tr>
    </w:tbl>
    <w:p w14:paraId="56F90C6B" w14:textId="77777777" w:rsidR="002841A7" w:rsidRPr="002841A7" w:rsidRDefault="002841A7" w:rsidP="00554C3A">
      <w:pPr>
        <w:pStyle w:val="NormalWeb"/>
        <w:shd w:val="clear" w:color="auto" w:fill="FFFFFF"/>
        <w:spacing w:before="0" w:beforeAutospacing="0" w:after="0" w:afterAutospacing="0"/>
        <w:jc w:val="both"/>
        <w:rPr>
          <w:bCs/>
          <w:noProof/>
          <w:color w:val="000000" w:themeColor="text1"/>
          <w:sz w:val="20"/>
          <w:szCs w:val="20"/>
        </w:rPr>
      </w:pPr>
    </w:p>
    <w:p w14:paraId="0FBF6B41" w14:textId="3155425F" w:rsidR="00FC1681" w:rsidRDefault="00E019D7" w:rsidP="004A241E">
      <w:pPr>
        <w:pStyle w:val="NormalWeb"/>
        <w:shd w:val="clear" w:color="auto" w:fill="FFFFFF"/>
        <w:spacing w:before="0" w:beforeAutospacing="0" w:after="0" w:afterAutospacing="0"/>
        <w:ind w:firstLine="426"/>
        <w:jc w:val="both"/>
        <w:rPr>
          <w:bCs/>
          <w:noProof/>
          <w:color w:val="000000" w:themeColor="text1"/>
          <w:szCs w:val="21"/>
        </w:rPr>
      </w:pPr>
      <w:r>
        <w:rPr>
          <w:bCs/>
          <w:noProof/>
          <w:color w:val="000000" w:themeColor="text1"/>
          <w:szCs w:val="21"/>
        </w:rPr>
        <w:t>Penelitian dilakukan dengan dua kali pertemuan  untuk kelas eksperimen dan kelas kontrol</w:t>
      </w:r>
      <w:r w:rsidR="00576657">
        <w:rPr>
          <w:bCs/>
          <w:noProof/>
          <w:color w:val="000000" w:themeColor="text1"/>
          <w:szCs w:val="21"/>
        </w:rPr>
        <w:t>.</w:t>
      </w:r>
      <w:r w:rsidR="00AE5BEB">
        <w:rPr>
          <w:bCs/>
          <w:noProof/>
          <w:color w:val="000000" w:themeColor="text1"/>
          <w:szCs w:val="21"/>
        </w:rPr>
        <w:t xml:space="preserve"> </w:t>
      </w:r>
      <w:r w:rsidR="002A13F3">
        <w:rPr>
          <w:bCs/>
          <w:noProof/>
          <w:color w:val="000000" w:themeColor="text1"/>
          <w:szCs w:val="21"/>
        </w:rPr>
        <w:t xml:space="preserve">Pertemuan pertama pada kedua kelas yaitu memberikan materi mengenai “sel tumbuhan dan sel hewan”, membahas konsep dan memberikan permasalahan. Pertemuan </w:t>
      </w:r>
      <w:r w:rsidR="002A13F3">
        <w:rPr>
          <w:bCs/>
          <w:noProof/>
          <w:color w:val="000000" w:themeColor="text1"/>
          <w:szCs w:val="21"/>
        </w:rPr>
        <w:lastRenderedPageBreak/>
        <w:t xml:space="preserve">kedua memberikan </w:t>
      </w:r>
      <w:r w:rsidR="002A13F3" w:rsidRPr="002A13F3">
        <w:rPr>
          <w:bCs/>
          <w:i/>
          <w:iCs/>
          <w:noProof/>
          <w:color w:val="000000" w:themeColor="text1"/>
          <w:szCs w:val="21"/>
        </w:rPr>
        <w:t>pretest</w:t>
      </w:r>
      <w:r w:rsidR="002A13F3">
        <w:rPr>
          <w:bCs/>
          <w:noProof/>
          <w:color w:val="000000" w:themeColor="text1"/>
          <w:szCs w:val="21"/>
        </w:rPr>
        <w:t xml:space="preserve">, melakukan praktikum, dan memberikan </w:t>
      </w:r>
      <w:r w:rsidR="002A13F3" w:rsidRPr="002A13F3">
        <w:rPr>
          <w:bCs/>
          <w:i/>
          <w:iCs/>
          <w:noProof/>
          <w:color w:val="000000" w:themeColor="text1"/>
          <w:szCs w:val="21"/>
        </w:rPr>
        <w:t>posttest</w:t>
      </w:r>
      <w:r w:rsidR="002A13F3">
        <w:rPr>
          <w:bCs/>
          <w:noProof/>
          <w:color w:val="000000" w:themeColor="text1"/>
          <w:szCs w:val="21"/>
        </w:rPr>
        <w:t xml:space="preserve">. Kegiatan praktikum pada kelas eksperimen dengan praktikum virtual berbantuan aplikasi android </w:t>
      </w:r>
      <w:r w:rsidR="002A13F3" w:rsidRPr="002A13F3">
        <w:rPr>
          <w:bCs/>
          <w:i/>
          <w:iCs/>
          <w:noProof/>
          <w:color w:val="000000" w:themeColor="text1"/>
          <w:szCs w:val="21"/>
        </w:rPr>
        <w:t>augmented reality</w:t>
      </w:r>
      <w:r w:rsidR="002A13F3">
        <w:rPr>
          <w:bCs/>
          <w:noProof/>
          <w:color w:val="000000" w:themeColor="text1"/>
          <w:szCs w:val="21"/>
        </w:rPr>
        <w:t xml:space="preserve"> sedangkan untuk kelas kontrol menggunakan replika sel tumbuhan dan sel hewan berbahan dasar plastisin. </w:t>
      </w:r>
    </w:p>
    <w:p w14:paraId="2EDFFFAE" w14:textId="77777777" w:rsidR="001A794F" w:rsidRDefault="001A794F" w:rsidP="00AE5BEB">
      <w:pPr>
        <w:pStyle w:val="NormalWeb"/>
        <w:shd w:val="clear" w:color="auto" w:fill="FFFFFF"/>
        <w:spacing w:before="0" w:beforeAutospacing="0" w:after="0" w:afterAutospacing="0"/>
        <w:ind w:firstLine="720"/>
        <w:jc w:val="both"/>
        <w:rPr>
          <w:bCs/>
          <w:noProof/>
          <w:color w:val="000000" w:themeColor="text1"/>
          <w:szCs w:val="21"/>
        </w:rPr>
      </w:pPr>
    </w:p>
    <w:p w14:paraId="74868D29" w14:textId="6BA2B637" w:rsidR="00410FB2" w:rsidRDefault="00542BA1" w:rsidP="00500F36">
      <w:pPr>
        <w:pStyle w:val="NormalWeb"/>
        <w:shd w:val="clear" w:color="auto" w:fill="FFFFFF"/>
        <w:spacing w:before="240" w:beforeAutospacing="0" w:after="0" w:afterAutospacing="0"/>
        <w:jc w:val="both"/>
        <w:rPr>
          <w:b/>
          <w:noProof/>
          <w:color w:val="000000" w:themeColor="text1"/>
          <w:szCs w:val="21"/>
        </w:rPr>
      </w:pPr>
      <w:r w:rsidRPr="00542BA1">
        <w:rPr>
          <w:b/>
          <w:noProof/>
          <w:color w:val="000000" w:themeColor="text1"/>
          <w:szCs w:val="21"/>
        </w:rPr>
        <w:t>HASIL DAN PEMBAHASAN</w:t>
      </w:r>
    </w:p>
    <w:p w14:paraId="5C35518B" w14:textId="77777777" w:rsidR="00500F36" w:rsidRDefault="00500F36" w:rsidP="00500F36">
      <w:pPr>
        <w:pStyle w:val="NormalWeb"/>
        <w:shd w:val="clear" w:color="auto" w:fill="FFFFFF"/>
        <w:spacing w:before="0" w:beforeAutospacing="0" w:after="0" w:afterAutospacing="0"/>
        <w:jc w:val="both"/>
        <w:rPr>
          <w:b/>
          <w:noProof/>
          <w:color w:val="000000" w:themeColor="text1"/>
          <w:szCs w:val="21"/>
        </w:rPr>
      </w:pPr>
    </w:p>
    <w:p w14:paraId="495C50FC" w14:textId="0E6E73B4" w:rsidR="00D209F5" w:rsidRDefault="00D209F5" w:rsidP="00500F36">
      <w:pPr>
        <w:pStyle w:val="NormalWeb"/>
        <w:shd w:val="clear" w:color="auto" w:fill="FFFFFF"/>
        <w:spacing w:before="0" w:beforeAutospacing="0" w:after="240" w:afterAutospacing="0"/>
        <w:ind w:firstLine="426"/>
        <w:jc w:val="both"/>
        <w:rPr>
          <w:bCs/>
          <w:noProof/>
          <w:color w:val="000000" w:themeColor="text1"/>
          <w:szCs w:val="21"/>
        </w:rPr>
      </w:pPr>
      <w:r>
        <w:rPr>
          <w:bCs/>
          <w:noProof/>
          <w:color w:val="000000" w:themeColor="text1"/>
          <w:szCs w:val="21"/>
        </w:rPr>
        <w:t xml:space="preserve">Penelitian ini bertujuan untuk mengetahui pengaruh praktikum terhadap keterampilan berpikir kritis dan keterampilan komunikasi siswa di SMP Negeri 1 Secang. Data yang diperoleh berdasarkan nilai </w:t>
      </w:r>
      <w:r w:rsidRPr="00D209F5">
        <w:rPr>
          <w:bCs/>
          <w:i/>
          <w:iCs/>
          <w:noProof/>
          <w:color w:val="000000" w:themeColor="text1"/>
          <w:szCs w:val="21"/>
        </w:rPr>
        <w:t>pretest</w:t>
      </w:r>
      <w:r>
        <w:rPr>
          <w:bCs/>
          <w:noProof/>
          <w:color w:val="000000" w:themeColor="text1"/>
          <w:szCs w:val="21"/>
        </w:rPr>
        <w:t xml:space="preserve"> dan </w:t>
      </w:r>
      <w:r w:rsidRPr="00D209F5">
        <w:rPr>
          <w:bCs/>
          <w:i/>
          <w:iCs/>
          <w:noProof/>
          <w:color w:val="000000" w:themeColor="text1"/>
          <w:szCs w:val="21"/>
        </w:rPr>
        <w:t>posttest</w:t>
      </w:r>
      <w:r>
        <w:rPr>
          <w:bCs/>
          <w:noProof/>
          <w:color w:val="000000" w:themeColor="text1"/>
          <w:szCs w:val="21"/>
        </w:rPr>
        <w:t xml:space="preserve"> siswa kelas eksperimen dan kelas kontrol. Adapun hasil dan pembahasannya disajikan secara terpisah sebagai berikut.</w:t>
      </w:r>
    </w:p>
    <w:p w14:paraId="3E596E52" w14:textId="63255688" w:rsidR="00D209F5" w:rsidRDefault="00D209F5" w:rsidP="00500F36">
      <w:pPr>
        <w:pStyle w:val="NormalWeb"/>
        <w:shd w:val="clear" w:color="auto" w:fill="FFFFFF"/>
        <w:spacing w:before="0" w:beforeAutospacing="0" w:after="0" w:afterAutospacing="0"/>
        <w:jc w:val="both"/>
        <w:rPr>
          <w:b/>
          <w:noProof/>
          <w:color w:val="000000" w:themeColor="text1"/>
          <w:szCs w:val="21"/>
        </w:rPr>
      </w:pPr>
      <w:r w:rsidRPr="00D209F5">
        <w:rPr>
          <w:b/>
          <w:noProof/>
          <w:color w:val="000000" w:themeColor="text1"/>
          <w:szCs w:val="21"/>
        </w:rPr>
        <w:t xml:space="preserve">Keterampilan Berpikir Kritis </w:t>
      </w:r>
    </w:p>
    <w:p w14:paraId="2A758144" w14:textId="3F1D2325" w:rsidR="00D209F5" w:rsidRPr="00D209F5" w:rsidRDefault="00D209F5" w:rsidP="00500F36">
      <w:pPr>
        <w:pStyle w:val="NormalWeb"/>
        <w:shd w:val="clear" w:color="auto" w:fill="FFFFFF"/>
        <w:spacing w:before="0" w:beforeAutospacing="0" w:after="240" w:afterAutospacing="0"/>
        <w:ind w:firstLine="426"/>
        <w:jc w:val="both"/>
        <w:rPr>
          <w:bCs/>
          <w:noProof/>
          <w:color w:val="000000" w:themeColor="text1"/>
          <w:szCs w:val="21"/>
        </w:rPr>
      </w:pPr>
      <w:r>
        <w:rPr>
          <w:bCs/>
          <w:noProof/>
          <w:color w:val="000000" w:themeColor="text1"/>
          <w:szCs w:val="21"/>
        </w:rPr>
        <w:t xml:space="preserve">Data yang diperoleh dari </w:t>
      </w:r>
      <w:r w:rsidRPr="005E5895">
        <w:rPr>
          <w:bCs/>
          <w:i/>
          <w:iCs/>
          <w:noProof/>
          <w:color w:val="000000" w:themeColor="text1"/>
          <w:szCs w:val="21"/>
        </w:rPr>
        <w:t>pretest</w:t>
      </w:r>
      <w:r>
        <w:rPr>
          <w:bCs/>
          <w:noProof/>
          <w:color w:val="000000" w:themeColor="text1"/>
          <w:szCs w:val="21"/>
        </w:rPr>
        <w:t xml:space="preserve"> dan </w:t>
      </w:r>
      <w:r w:rsidRPr="005E5895">
        <w:rPr>
          <w:bCs/>
          <w:i/>
          <w:iCs/>
          <w:noProof/>
          <w:color w:val="000000" w:themeColor="text1"/>
          <w:szCs w:val="21"/>
        </w:rPr>
        <w:t>posttest</w:t>
      </w:r>
      <w:r>
        <w:rPr>
          <w:bCs/>
          <w:noProof/>
          <w:color w:val="000000" w:themeColor="text1"/>
          <w:szCs w:val="21"/>
        </w:rPr>
        <w:t xml:space="preserve"> pada kelas eksperimen dan kelas kontrol masing-masing indikator keterampilan berpikir kritis disajikan pada Tabel 5. </w:t>
      </w:r>
    </w:p>
    <w:p w14:paraId="12D4E892" w14:textId="08AA1D64" w:rsidR="00F01059" w:rsidRPr="00D209F5" w:rsidRDefault="00F01059" w:rsidP="00D209F5">
      <w:pPr>
        <w:pStyle w:val="NormalWeb"/>
        <w:shd w:val="clear" w:color="auto" w:fill="FFFFFF"/>
        <w:spacing w:before="240" w:beforeAutospacing="0" w:after="0" w:afterAutospacing="0"/>
        <w:jc w:val="center"/>
        <w:rPr>
          <w:bCs/>
          <w:noProof/>
          <w:color w:val="000000" w:themeColor="text1"/>
          <w:sz w:val="20"/>
          <w:szCs w:val="20"/>
        </w:rPr>
      </w:pPr>
      <w:r w:rsidRPr="00D209F5">
        <w:rPr>
          <w:bCs/>
          <w:noProof/>
          <w:color w:val="000000" w:themeColor="text1"/>
          <w:sz w:val="20"/>
          <w:szCs w:val="20"/>
        </w:rPr>
        <w:t xml:space="preserve">Tabel </w:t>
      </w:r>
      <w:r w:rsidR="002841A7">
        <w:rPr>
          <w:bCs/>
          <w:noProof/>
          <w:color w:val="000000" w:themeColor="text1"/>
          <w:sz w:val="20"/>
          <w:szCs w:val="20"/>
        </w:rPr>
        <w:t>6</w:t>
      </w:r>
      <w:r w:rsidR="00D209F5" w:rsidRPr="00D209F5">
        <w:rPr>
          <w:bCs/>
          <w:noProof/>
          <w:color w:val="000000" w:themeColor="text1"/>
          <w:sz w:val="20"/>
          <w:szCs w:val="20"/>
        </w:rPr>
        <w:t>.</w:t>
      </w:r>
      <w:r w:rsidRPr="00D209F5">
        <w:rPr>
          <w:bCs/>
          <w:noProof/>
          <w:color w:val="000000" w:themeColor="text1"/>
          <w:sz w:val="20"/>
          <w:szCs w:val="20"/>
        </w:rPr>
        <w:t xml:space="preserve"> Hasil analisis rata-rata indikator</w:t>
      </w:r>
    </w:p>
    <w:tbl>
      <w:tblPr>
        <w:tblW w:w="0" w:type="auto"/>
        <w:jc w:val="center"/>
        <w:tblLook w:val="04A0" w:firstRow="1" w:lastRow="0" w:firstColumn="1" w:lastColumn="0" w:noHBand="0" w:noVBand="1"/>
      </w:tblPr>
      <w:tblGrid>
        <w:gridCol w:w="1418"/>
        <w:gridCol w:w="726"/>
        <w:gridCol w:w="806"/>
        <w:gridCol w:w="726"/>
        <w:gridCol w:w="786"/>
      </w:tblGrid>
      <w:tr w:rsidR="00F01059" w:rsidRPr="00D209F5" w14:paraId="73343881" w14:textId="77777777" w:rsidTr="005E5895">
        <w:trPr>
          <w:trHeight w:val="300"/>
          <w:jc w:val="center"/>
        </w:trPr>
        <w:tc>
          <w:tcPr>
            <w:tcW w:w="1418" w:type="dxa"/>
            <w:tcBorders>
              <w:top w:val="single" w:sz="4" w:space="0" w:color="auto"/>
              <w:bottom w:val="single" w:sz="4" w:space="0" w:color="auto"/>
            </w:tcBorders>
            <w:shd w:val="clear" w:color="auto" w:fill="auto"/>
            <w:noWrap/>
            <w:vAlign w:val="center"/>
            <w:hideMark/>
          </w:tcPr>
          <w:p w14:paraId="308BF28F" w14:textId="0D7102AF" w:rsidR="00F01059" w:rsidRPr="00D209F5" w:rsidRDefault="00F01059" w:rsidP="005E5895">
            <w:pPr>
              <w:spacing w:line="240" w:lineRule="auto"/>
              <w:jc w:val="center"/>
              <w:rPr>
                <w:rFonts w:asciiTheme="majorBidi" w:eastAsia="Times New Roman" w:hAnsiTheme="majorBidi" w:cstheme="majorBidi"/>
                <w:color w:val="000000"/>
                <w:sz w:val="20"/>
                <w:lang w:eastAsia="id-ID"/>
              </w:rPr>
            </w:pPr>
          </w:p>
        </w:tc>
        <w:tc>
          <w:tcPr>
            <w:tcW w:w="1532" w:type="dxa"/>
            <w:gridSpan w:val="2"/>
            <w:tcBorders>
              <w:top w:val="single" w:sz="4" w:space="0" w:color="auto"/>
              <w:bottom w:val="single" w:sz="4" w:space="0" w:color="auto"/>
            </w:tcBorders>
            <w:shd w:val="clear" w:color="auto" w:fill="auto"/>
            <w:noWrap/>
            <w:vAlign w:val="center"/>
            <w:hideMark/>
          </w:tcPr>
          <w:p w14:paraId="03E53324" w14:textId="43809B10" w:rsidR="00F01059" w:rsidRPr="00D209F5" w:rsidRDefault="00F01059" w:rsidP="005E5895">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Kelas Eksperimen</w:t>
            </w:r>
          </w:p>
        </w:tc>
        <w:tc>
          <w:tcPr>
            <w:tcW w:w="0" w:type="auto"/>
            <w:gridSpan w:val="2"/>
            <w:tcBorders>
              <w:top w:val="single" w:sz="4" w:space="0" w:color="auto"/>
              <w:bottom w:val="single" w:sz="4" w:space="0" w:color="auto"/>
            </w:tcBorders>
            <w:shd w:val="clear" w:color="auto" w:fill="auto"/>
            <w:noWrap/>
            <w:vAlign w:val="center"/>
            <w:hideMark/>
          </w:tcPr>
          <w:p w14:paraId="0AE7A1BB" w14:textId="77777777" w:rsidR="00F01059" w:rsidRPr="00D209F5" w:rsidRDefault="00F01059" w:rsidP="005E5895">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Kelas Kontrol</w:t>
            </w:r>
          </w:p>
        </w:tc>
      </w:tr>
      <w:tr w:rsidR="005E5895" w:rsidRPr="00D209F5" w14:paraId="4C356710" w14:textId="77777777" w:rsidTr="005E5895">
        <w:trPr>
          <w:trHeight w:val="300"/>
          <w:jc w:val="center"/>
        </w:trPr>
        <w:tc>
          <w:tcPr>
            <w:tcW w:w="1418" w:type="dxa"/>
            <w:tcBorders>
              <w:top w:val="single" w:sz="4" w:space="0" w:color="auto"/>
              <w:bottom w:val="single" w:sz="4" w:space="0" w:color="auto"/>
            </w:tcBorders>
            <w:shd w:val="clear" w:color="auto" w:fill="auto"/>
            <w:vAlign w:val="center"/>
            <w:hideMark/>
          </w:tcPr>
          <w:p w14:paraId="3568A832" w14:textId="77777777" w:rsidR="00F01059" w:rsidRPr="00D209F5" w:rsidRDefault="00F01059" w:rsidP="009D0139">
            <w:pPr>
              <w:spacing w:line="240" w:lineRule="auto"/>
              <w:rPr>
                <w:rFonts w:asciiTheme="majorBidi" w:eastAsia="Times New Roman" w:hAnsiTheme="majorBidi" w:cstheme="majorBidi"/>
                <w:color w:val="000000"/>
                <w:sz w:val="20"/>
                <w:lang w:eastAsia="id-ID"/>
              </w:rPr>
            </w:pPr>
          </w:p>
        </w:tc>
        <w:tc>
          <w:tcPr>
            <w:tcW w:w="726" w:type="dxa"/>
            <w:tcBorders>
              <w:top w:val="nil"/>
              <w:bottom w:val="single" w:sz="4" w:space="0" w:color="auto"/>
            </w:tcBorders>
            <w:shd w:val="clear" w:color="auto" w:fill="auto"/>
            <w:noWrap/>
            <w:vAlign w:val="bottom"/>
            <w:hideMark/>
          </w:tcPr>
          <w:p w14:paraId="0B095F68" w14:textId="77777777" w:rsidR="00F01059" w:rsidRPr="005E5895" w:rsidRDefault="00F01059" w:rsidP="009D0139">
            <w:pPr>
              <w:spacing w:line="240" w:lineRule="auto"/>
              <w:jc w:val="center"/>
              <w:rPr>
                <w:rFonts w:asciiTheme="majorBidi" w:eastAsia="Times New Roman" w:hAnsiTheme="majorBidi" w:cstheme="majorBidi"/>
                <w:i/>
                <w:iCs/>
                <w:color w:val="000000"/>
                <w:sz w:val="18"/>
                <w:szCs w:val="18"/>
                <w:lang w:eastAsia="id-ID"/>
              </w:rPr>
            </w:pPr>
            <w:r w:rsidRPr="005E5895">
              <w:rPr>
                <w:rFonts w:asciiTheme="majorBidi" w:eastAsia="Times New Roman" w:hAnsiTheme="majorBidi" w:cstheme="majorBidi"/>
                <w:i/>
                <w:iCs/>
                <w:color w:val="000000"/>
                <w:sz w:val="18"/>
                <w:szCs w:val="18"/>
                <w:lang w:eastAsia="id-ID"/>
              </w:rPr>
              <w:t>Pretest</w:t>
            </w:r>
          </w:p>
        </w:tc>
        <w:tc>
          <w:tcPr>
            <w:tcW w:w="0" w:type="auto"/>
            <w:tcBorders>
              <w:top w:val="nil"/>
              <w:bottom w:val="single" w:sz="4" w:space="0" w:color="auto"/>
            </w:tcBorders>
            <w:shd w:val="clear" w:color="auto" w:fill="auto"/>
            <w:noWrap/>
            <w:vAlign w:val="bottom"/>
            <w:hideMark/>
          </w:tcPr>
          <w:p w14:paraId="019DD913" w14:textId="77777777" w:rsidR="00F01059" w:rsidRPr="005E5895" w:rsidRDefault="00F01059" w:rsidP="009D0139">
            <w:pPr>
              <w:spacing w:line="240" w:lineRule="auto"/>
              <w:jc w:val="center"/>
              <w:rPr>
                <w:rFonts w:asciiTheme="majorBidi" w:eastAsia="Times New Roman" w:hAnsiTheme="majorBidi" w:cstheme="majorBidi"/>
                <w:i/>
                <w:iCs/>
                <w:color w:val="000000"/>
                <w:sz w:val="18"/>
                <w:szCs w:val="18"/>
                <w:lang w:eastAsia="id-ID"/>
              </w:rPr>
            </w:pPr>
            <w:r w:rsidRPr="005E5895">
              <w:rPr>
                <w:rFonts w:asciiTheme="majorBidi" w:eastAsia="Times New Roman" w:hAnsiTheme="majorBidi" w:cstheme="majorBidi"/>
                <w:i/>
                <w:iCs/>
                <w:color w:val="000000"/>
                <w:sz w:val="18"/>
                <w:szCs w:val="18"/>
                <w:lang w:eastAsia="id-ID"/>
              </w:rPr>
              <w:t>Posttest</w:t>
            </w:r>
          </w:p>
        </w:tc>
        <w:tc>
          <w:tcPr>
            <w:tcW w:w="0" w:type="auto"/>
            <w:tcBorders>
              <w:top w:val="nil"/>
              <w:bottom w:val="single" w:sz="4" w:space="0" w:color="auto"/>
            </w:tcBorders>
            <w:shd w:val="clear" w:color="auto" w:fill="auto"/>
            <w:noWrap/>
            <w:vAlign w:val="bottom"/>
            <w:hideMark/>
          </w:tcPr>
          <w:p w14:paraId="1F9D5B89" w14:textId="77777777" w:rsidR="00F01059" w:rsidRPr="005E5895" w:rsidRDefault="00F01059" w:rsidP="009D0139">
            <w:pPr>
              <w:spacing w:line="240" w:lineRule="auto"/>
              <w:jc w:val="center"/>
              <w:rPr>
                <w:rFonts w:asciiTheme="majorBidi" w:eastAsia="Times New Roman" w:hAnsiTheme="majorBidi" w:cstheme="majorBidi"/>
                <w:i/>
                <w:iCs/>
                <w:color w:val="000000"/>
                <w:sz w:val="18"/>
                <w:szCs w:val="18"/>
                <w:lang w:eastAsia="id-ID"/>
              </w:rPr>
            </w:pPr>
            <w:r w:rsidRPr="005E5895">
              <w:rPr>
                <w:rFonts w:asciiTheme="majorBidi" w:eastAsia="Times New Roman" w:hAnsiTheme="majorBidi" w:cstheme="majorBidi"/>
                <w:i/>
                <w:iCs/>
                <w:color w:val="000000"/>
                <w:sz w:val="18"/>
                <w:szCs w:val="18"/>
                <w:lang w:eastAsia="id-ID"/>
              </w:rPr>
              <w:t>Pretest</w:t>
            </w:r>
          </w:p>
        </w:tc>
        <w:tc>
          <w:tcPr>
            <w:tcW w:w="0" w:type="auto"/>
            <w:tcBorders>
              <w:top w:val="nil"/>
              <w:bottom w:val="single" w:sz="4" w:space="0" w:color="auto"/>
            </w:tcBorders>
            <w:shd w:val="clear" w:color="auto" w:fill="auto"/>
            <w:noWrap/>
            <w:vAlign w:val="bottom"/>
            <w:hideMark/>
          </w:tcPr>
          <w:p w14:paraId="72CD61FF" w14:textId="77777777" w:rsidR="00F01059" w:rsidRPr="005E5895" w:rsidRDefault="00F01059" w:rsidP="009D0139">
            <w:pPr>
              <w:spacing w:line="240" w:lineRule="auto"/>
              <w:jc w:val="center"/>
              <w:rPr>
                <w:rFonts w:asciiTheme="majorBidi" w:eastAsia="Times New Roman" w:hAnsiTheme="majorBidi" w:cstheme="majorBidi"/>
                <w:i/>
                <w:iCs/>
                <w:color w:val="000000"/>
                <w:sz w:val="18"/>
                <w:szCs w:val="18"/>
                <w:lang w:eastAsia="id-ID"/>
              </w:rPr>
            </w:pPr>
            <w:r w:rsidRPr="005E5895">
              <w:rPr>
                <w:rFonts w:asciiTheme="majorBidi" w:eastAsia="Times New Roman" w:hAnsiTheme="majorBidi" w:cstheme="majorBidi"/>
                <w:i/>
                <w:iCs/>
                <w:color w:val="000000"/>
                <w:sz w:val="18"/>
                <w:szCs w:val="18"/>
                <w:lang w:eastAsia="id-ID"/>
              </w:rPr>
              <w:t>Posttest</w:t>
            </w:r>
          </w:p>
        </w:tc>
      </w:tr>
      <w:tr w:rsidR="005E5895" w:rsidRPr="00D209F5" w14:paraId="01247245" w14:textId="77777777" w:rsidTr="005E5895">
        <w:trPr>
          <w:trHeight w:val="300"/>
          <w:jc w:val="center"/>
        </w:trPr>
        <w:tc>
          <w:tcPr>
            <w:tcW w:w="1418" w:type="dxa"/>
            <w:tcBorders>
              <w:top w:val="single" w:sz="4" w:space="0" w:color="auto"/>
            </w:tcBorders>
            <w:shd w:val="clear" w:color="auto" w:fill="auto"/>
            <w:noWrap/>
            <w:vAlign w:val="bottom"/>
            <w:hideMark/>
          </w:tcPr>
          <w:p w14:paraId="37BFB6F1" w14:textId="77777777" w:rsidR="00F01059" w:rsidRPr="00D209F5" w:rsidRDefault="00F01059" w:rsidP="009D0139">
            <w:pPr>
              <w:spacing w:line="240" w:lineRule="auto"/>
              <w:rPr>
                <w:rFonts w:asciiTheme="majorBidi" w:eastAsia="Times New Roman" w:hAnsiTheme="majorBidi" w:cstheme="majorBidi"/>
                <w:i/>
                <w:iCs/>
                <w:color w:val="000000"/>
                <w:sz w:val="20"/>
                <w:lang w:eastAsia="id-ID"/>
              </w:rPr>
            </w:pPr>
            <w:r w:rsidRPr="00D209F5">
              <w:rPr>
                <w:rFonts w:asciiTheme="majorBidi" w:eastAsia="Times New Roman" w:hAnsiTheme="majorBidi" w:cstheme="majorBidi"/>
                <w:i/>
                <w:iCs/>
                <w:color w:val="000000"/>
                <w:sz w:val="20"/>
                <w:lang w:eastAsia="id-ID"/>
              </w:rPr>
              <w:t>Interpretation</w:t>
            </w:r>
          </w:p>
        </w:tc>
        <w:tc>
          <w:tcPr>
            <w:tcW w:w="726" w:type="dxa"/>
            <w:tcBorders>
              <w:top w:val="single" w:sz="4" w:space="0" w:color="auto"/>
            </w:tcBorders>
            <w:shd w:val="clear" w:color="auto" w:fill="auto"/>
            <w:noWrap/>
            <w:vAlign w:val="bottom"/>
            <w:hideMark/>
          </w:tcPr>
          <w:p w14:paraId="50DA0521"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44,53</w:t>
            </w:r>
          </w:p>
        </w:tc>
        <w:tc>
          <w:tcPr>
            <w:tcW w:w="0" w:type="auto"/>
            <w:tcBorders>
              <w:top w:val="single" w:sz="4" w:space="0" w:color="auto"/>
            </w:tcBorders>
            <w:shd w:val="clear" w:color="auto" w:fill="auto"/>
            <w:noWrap/>
            <w:vAlign w:val="bottom"/>
            <w:hideMark/>
          </w:tcPr>
          <w:p w14:paraId="5703AB10"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81,25</w:t>
            </w:r>
          </w:p>
        </w:tc>
        <w:tc>
          <w:tcPr>
            <w:tcW w:w="0" w:type="auto"/>
            <w:tcBorders>
              <w:top w:val="single" w:sz="4" w:space="0" w:color="auto"/>
            </w:tcBorders>
            <w:shd w:val="clear" w:color="auto" w:fill="auto"/>
            <w:noWrap/>
            <w:vAlign w:val="bottom"/>
            <w:hideMark/>
          </w:tcPr>
          <w:p w14:paraId="42C66A1E"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44,53</w:t>
            </w:r>
          </w:p>
        </w:tc>
        <w:tc>
          <w:tcPr>
            <w:tcW w:w="0" w:type="auto"/>
            <w:tcBorders>
              <w:top w:val="single" w:sz="4" w:space="0" w:color="auto"/>
            </w:tcBorders>
            <w:shd w:val="clear" w:color="auto" w:fill="auto"/>
            <w:noWrap/>
            <w:vAlign w:val="bottom"/>
            <w:hideMark/>
          </w:tcPr>
          <w:p w14:paraId="50E1CA8D"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48,44</w:t>
            </w:r>
          </w:p>
        </w:tc>
      </w:tr>
      <w:tr w:rsidR="005E5895" w:rsidRPr="00D209F5" w14:paraId="7925C9BE" w14:textId="77777777" w:rsidTr="005E5895">
        <w:trPr>
          <w:trHeight w:val="300"/>
          <w:jc w:val="center"/>
        </w:trPr>
        <w:tc>
          <w:tcPr>
            <w:tcW w:w="1418" w:type="dxa"/>
            <w:tcBorders>
              <w:top w:val="nil"/>
            </w:tcBorders>
            <w:shd w:val="clear" w:color="auto" w:fill="auto"/>
            <w:noWrap/>
            <w:vAlign w:val="bottom"/>
            <w:hideMark/>
          </w:tcPr>
          <w:p w14:paraId="6E407BE2" w14:textId="77777777" w:rsidR="00F01059" w:rsidRPr="00D209F5" w:rsidRDefault="00F01059" w:rsidP="009D0139">
            <w:pPr>
              <w:spacing w:line="240" w:lineRule="auto"/>
              <w:rPr>
                <w:rFonts w:asciiTheme="majorBidi" w:eastAsia="Times New Roman" w:hAnsiTheme="majorBidi" w:cstheme="majorBidi"/>
                <w:i/>
                <w:iCs/>
                <w:color w:val="000000"/>
                <w:sz w:val="20"/>
                <w:lang w:eastAsia="id-ID"/>
              </w:rPr>
            </w:pPr>
            <w:r w:rsidRPr="00D209F5">
              <w:rPr>
                <w:rFonts w:asciiTheme="majorBidi" w:eastAsia="Times New Roman" w:hAnsiTheme="majorBidi" w:cstheme="majorBidi"/>
                <w:i/>
                <w:iCs/>
                <w:color w:val="000000"/>
                <w:sz w:val="20"/>
                <w:lang w:eastAsia="id-ID"/>
              </w:rPr>
              <w:t>Analysis</w:t>
            </w:r>
          </w:p>
        </w:tc>
        <w:tc>
          <w:tcPr>
            <w:tcW w:w="726" w:type="dxa"/>
            <w:tcBorders>
              <w:top w:val="nil"/>
            </w:tcBorders>
            <w:shd w:val="clear" w:color="auto" w:fill="auto"/>
            <w:noWrap/>
            <w:vAlign w:val="bottom"/>
            <w:hideMark/>
          </w:tcPr>
          <w:p w14:paraId="3ADD7D7F"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58,59</w:t>
            </w:r>
          </w:p>
        </w:tc>
        <w:tc>
          <w:tcPr>
            <w:tcW w:w="0" w:type="auto"/>
            <w:tcBorders>
              <w:top w:val="nil"/>
            </w:tcBorders>
            <w:shd w:val="clear" w:color="auto" w:fill="auto"/>
            <w:noWrap/>
            <w:vAlign w:val="bottom"/>
            <w:hideMark/>
          </w:tcPr>
          <w:p w14:paraId="5E2441D5"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82,03</w:t>
            </w:r>
          </w:p>
        </w:tc>
        <w:tc>
          <w:tcPr>
            <w:tcW w:w="0" w:type="auto"/>
            <w:tcBorders>
              <w:top w:val="nil"/>
            </w:tcBorders>
            <w:shd w:val="clear" w:color="auto" w:fill="auto"/>
            <w:noWrap/>
            <w:vAlign w:val="bottom"/>
            <w:hideMark/>
          </w:tcPr>
          <w:p w14:paraId="2FFE7A45"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46,09</w:t>
            </w:r>
          </w:p>
        </w:tc>
        <w:tc>
          <w:tcPr>
            <w:tcW w:w="0" w:type="auto"/>
            <w:tcBorders>
              <w:top w:val="nil"/>
            </w:tcBorders>
            <w:shd w:val="clear" w:color="auto" w:fill="auto"/>
            <w:noWrap/>
            <w:vAlign w:val="bottom"/>
            <w:hideMark/>
          </w:tcPr>
          <w:p w14:paraId="50A58680"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47,66</w:t>
            </w:r>
          </w:p>
        </w:tc>
      </w:tr>
      <w:tr w:rsidR="005E5895" w:rsidRPr="00D209F5" w14:paraId="407AC644" w14:textId="77777777" w:rsidTr="005E5895">
        <w:trPr>
          <w:trHeight w:val="300"/>
          <w:jc w:val="center"/>
        </w:trPr>
        <w:tc>
          <w:tcPr>
            <w:tcW w:w="1418" w:type="dxa"/>
            <w:tcBorders>
              <w:top w:val="nil"/>
            </w:tcBorders>
            <w:shd w:val="clear" w:color="auto" w:fill="auto"/>
            <w:noWrap/>
            <w:vAlign w:val="bottom"/>
            <w:hideMark/>
          </w:tcPr>
          <w:p w14:paraId="39B977C8" w14:textId="77777777" w:rsidR="00F01059" w:rsidRPr="00D209F5" w:rsidRDefault="00F01059" w:rsidP="009D0139">
            <w:pPr>
              <w:spacing w:line="240" w:lineRule="auto"/>
              <w:rPr>
                <w:rFonts w:asciiTheme="majorBidi" w:eastAsia="Times New Roman" w:hAnsiTheme="majorBidi" w:cstheme="majorBidi"/>
                <w:i/>
                <w:iCs/>
                <w:color w:val="000000"/>
                <w:sz w:val="20"/>
                <w:lang w:eastAsia="id-ID"/>
              </w:rPr>
            </w:pPr>
            <w:r w:rsidRPr="00D209F5">
              <w:rPr>
                <w:rFonts w:asciiTheme="majorBidi" w:eastAsia="Times New Roman" w:hAnsiTheme="majorBidi" w:cstheme="majorBidi"/>
                <w:i/>
                <w:iCs/>
                <w:color w:val="000000"/>
                <w:sz w:val="20"/>
                <w:lang w:eastAsia="id-ID"/>
              </w:rPr>
              <w:t>Evaluation</w:t>
            </w:r>
          </w:p>
        </w:tc>
        <w:tc>
          <w:tcPr>
            <w:tcW w:w="726" w:type="dxa"/>
            <w:tcBorders>
              <w:top w:val="nil"/>
            </w:tcBorders>
            <w:shd w:val="clear" w:color="auto" w:fill="auto"/>
            <w:noWrap/>
            <w:vAlign w:val="bottom"/>
            <w:hideMark/>
          </w:tcPr>
          <w:p w14:paraId="1B3513F1"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51,56</w:t>
            </w:r>
          </w:p>
        </w:tc>
        <w:tc>
          <w:tcPr>
            <w:tcW w:w="0" w:type="auto"/>
            <w:tcBorders>
              <w:top w:val="nil"/>
            </w:tcBorders>
            <w:shd w:val="clear" w:color="auto" w:fill="auto"/>
            <w:noWrap/>
            <w:vAlign w:val="bottom"/>
            <w:hideMark/>
          </w:tcPr>
          <w:p w14:paraId="5E4AC7AF"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75,00</w:t>
            </w:r>
          </w:p>
        </w:tc>
        <w:tc>
          <w:tcPr>
            <w:tcW w:w="0" w:type="auto"/>
            <w:tcBorders>
              <w:top w:val="nil"/>
            </w:tcBorders>
            <w:shd w:val="clear" w:color="auto" w:fill="auto"/>
            <w:noWrap/>
            <w:vAlign w:val="bottom"/>
            <w:hideMark/>
          </w:tcPr>
          <w:p w14:paraId="75DB7B2F"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46,09</w:t>
            </w:r>
          </w:p>
        </w:tc>
        <w:tc>
          <w:tcPr>
            <w:tcW w:w="0" w:type="auto"/>
            <w:tcBorders>
              <w:top w:val="nil"/>
            </w:tcBorders>
            <w:shd w:val="clear" w:color="auto" w:fill="auto"/>
            <w:noWrap/>
            <w:vAlign w:val="bottom"/>
            <w:hideMark/>
          </w:tcPr>
          <w:p w14:paraId="0011A886"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48,44</w:t>
            </w:r>
          </w:p>
        </w:tc>
      </w:tr>
      <w:tr w:rsidR="005E5895" w:rsidRPr="00D209F5" w14:paraId="055FE4ED" w14:textId="77777777" w:rsidTr="005E5895">
        <w:trPr>
          <w:trHeight w:val="300"/>
          <w:jc w:val="center"/>
        </w:trPr>
        <w:tc>
          <w:tcPr>
            <w:tcW w:w="1418" w:type="dxa"/>
            <w:tcBorders>
              <w:top w:val="nil"/>
            </w:tcBorders>
            <w:shd w:val="clear" w:color="auto" w:fill="auto"/>
            <w:noWrap/>
            <w:vAlign w:val="bottom"/>
            <w:hideMark/>
          </w:tcPr>
          <w:p w14:paraId="4114F147" w14:textId="77777777" w:rsidR="00F01059" w:rsidRPr="00D209F5" w:rsidRDefault="00F01059" w:rsidP="009D0139">
            <w:pPr>
              <w:spacing w:line="240" w:lineRule="auto"/>
              <w:rPr>
                <w:rFonts w:asciiTheme="majorBidi" w:eastAsia="Times New Roman" w:hAnsiTheme="majorBidi" w:cstheme="majorBidi"/>
                <w:i/>
                <w:iCs/>
                <w:color w:val="000000"/>
                <w:sz w:val="20"/>
                <w:lang w:eastAsia="id-ID"/>
              </w:rPr>
            </w:pPr>
            <w:r w:rsidRPr="00D209F5">
              <w:rPr>
                <w:rFonts w:asciiTheme="majorBidi" w:eastAsia="Times New Roman" w:hAnsiTheme="majorBidi" w:cstheme="majorBidi"/>
                <w:i/>
                <w:iCs/>
                <w:color w:val="000000"/>
                <w:sz w:val="20"/>
                <w:lang w:eastAsia="id-ID"/>
              </w:rPr>
              <w:t>Inference</w:t>
            </w:r>
          </w:p>
        </w:tc>
        <w:tc>
          <w:tcPr>
            <w:tcW w:w="726" w:type="dxa"/>
            <w:tcBorders>
              <w:top w:val="nil"/>
            </w:tcBorders>
            <w:shd w:val="clear" w:color="auto" w:fill="auto"/>
            <w:noWrap/>
            <w:vAlign w:val="bottom"/>
            <w:hideMark/>
          </w:tcPr>
          <w:p w14:paraId="5B78F859"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50,00</w:t>
            </w:r>
          </w:p>
        </w:tc>
        <w:tc>
          <w:tcPr>
            <w:tcW w:w="0" w:type="auto"/>
            <w:tcBorders>
              <w:top w:val="nil"/>
            </w:tcBorders>
            <w:shd w:val="clear" w:color="auto" w:fill="auto"/>
            <w:noWrap/>
            <w:vAlign w:val="bottom"/>
            <w:hideMark/>
          </w:tcPr>
          <w:p w14:paraId="4ADC5A14"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63,28</w:t>
            </w:r>
          </w:p>
        </w:tc>
        <w:tc>
          <w:tcPr>
            <w:tcW w:w="0" w:type="auto"/>
            <w:tcBorders>
              <w:top w:val="nil"/>
            </w:tcBorders>
            <w:shd w:val="clear" w:color="auto" w:fill="auto"/>
            <w:noWrap/>
            <w:vAlign w:val="bottom"/>
            <w:hideMark/>
          </w:tcPr>
          <w:p w14:paraId="027892C0"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42,97</w:t>
            </w:r>
          </w:p>
        </w:tc>
        <w:tc>
          <w:tcPr>
            <w:tcW w:w="0" w:type="auto"/>
            <w:tcBorders>
              <w:top w:val="nil"/>
            </w:tcBorders>
            <w:shd w:val="clear" w:color="auto" w:fill="auto"/>
            <w:noWrap/>
            <w:vAlign w:val="bottom"/>
            <w:hideMark/>
          </w:tcPr>
          <w:p w14:paraId="66A28F4A"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49,22</w:t>
            </w:r>
          </w:p>
        </w:tc>
      </w:tr>
      <w:tr w:rsidR="005E5895" w:rsidRPr="00D209F5" w14:paraId="5A41D40F" w14:textId="77777777" w:rsidTr="005E5895">
        <w:trPr>
          <w:trHeight w:val="300"/>
          <w:jc w:val="center"/>
        </w:trPr>
        <w:tc>
          <w:tcPr>
            <w:tcW w:w="1418" w:type="dxa"/>
            <w:tcBorders>
              <w:top w:val="nil"/>
            </w:tcBorders>
            <w:shd w:val="clear" w:color="auto" w:fill="auto"/>
            <w:noWrap/>
            <w:vAlign w:val="bottom"/>
            <w:hideMark/>
          </w:tcPr>
          <w:p w14:paraId="4ADE16D0" w14:textId="77777777" w:rsidR="00F01059" w:rsidRPr="00D209F5" w:rsidRDefault="00F01059" w:rsidP="009D0139">
            <w:pPr>
              <w:spacing w:line="240" w:lineRule="auto"/>
              <w:rPr>
                <w:rFonts w:asciiTheme="majorBidi" w:eastAsia="Times New Roman" w:hAnsiTheme="majorBidi" w:cstheme="majorBidi"/>
                <w:i/>
                <w:iCs/>
                <w:color w:val="000000"/>
                <w:sz w:val="20"/>
                <w:lang w:eastAsia="id-ID"/>
              </w:rPr>
            </w:pPr>
            <w:r w:rsidRPr="00D209F5">
              <w:rPr>
                <w:rFonts w:asciiTheme="majorBidi" w:eastAsia="Times New Roman" w:hAnsiTheme="majorBidi" w:cstheme="majorBidi"/>
                <w:i/>
                <w:iCs/>
                <w:color w:val="000000"/>
                <w:sz w:val="20"/>
                <w:lang w:eastAsia="id-ID"/>
              </w:rPr>
              <w:t>Explanation</w:t>
            </w:r>
          </w:p>
        </w:tc>
        <w:tc>
          <w:tcPr>
            <w:tcW w:w="726" w:type="dxa"/>
            <w:tcBorders>
              <w:top w:val="nil"/>
            </w:tcBorders>
            <w:shd w:val="clear" w:color="auto" w:fill="auto"/>
            <w:noWrap/>
            <w:vAlign w:val="bottom"/>
            <w:hideMark/>
          </w:tcPr>
          <w:p w14:paraId="451E04AD"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46,09</w:t>
            </w:r>
          </w:p>
        </w:tc>
        <w:tc>
          <w:tcPr>
            <w:tcW w:w="0" w:type="auto"/>
            <w:tcBorders>
              <w:top w:val="nil"/>
            </w:tcBorders>
            <w:shd w:val="clear" w:color="auto" w:fill="auto"/>
            <w:noWrap/>
            <w:vAlign w:val="bottom"/>
            <w:hideMark/>
          </w:tcPr>
          <w:p w14:paraId="2BA635E5"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76,56</w:t>
            </w:r>
          </w:p>
        </w:tc>
        <w:tc>
          <w:tcPr>
            <w:tcW w:w="0" w:type="auto"/>
            <w:tcBorders>
              <w:top w:val="nil"/>
            </w:tcBorders>
            <w:shd w:val="clear" w:color="auto" w:fill="auto"/>
            <w:noWrap/>
            <w:vAlign w:val="bottom"/>
            <w:hideMark/>
          </w:tcPr>
          <w:p w14:paraId="226E4BE3"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41,41</w:t>
            </w:r>
          </w:p>
        </w:tc>
        <w:tc>
          <w:tcPr>
            <w:tcW w:w="0" w:type="auto"/>
            <w:tcBorders>
              <w:top w:val="nil"/>
            </w:tcBorders>
            <w:shd w:val="clear" w:color="auto" w:fill="auto"/>
            <w:noWrap/>
            <w:vAlign w:val="bottom"/>
            <w:hideMark/>
          </w:tcPr>
          <w:p w14:paraId="7C62180E"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46,09</w:t>
            </w:r>
          </w:p>
        </w:tc>
      </w:tr>
      <w:tr w:rsidR="005E5895" w:rsidRPr="00D209F5" w14:paraId="73BE5E42" w14:textId="77777777" w:rsidTr="005E5895">
        <w:trPr>
          <w:trHeight w:val="300"/>
          <w:jc w:val="center"/>
        </w:trPr>
        <w:tc>
          <w:tcPr>
            <w:tcW w:w="1418" w:type="dxa"/>
            <w:tcBorders>
              <w:top w:val="nil"/>
              <w:bottom w:val="single" w:sz="4" w:space="0" w:color="auto"/>
            </w:tcBorders>
            <w:shd w:val="clear" w:color="auto" w:fill="auto"/>
            <w:noWrap/>
            <w:vAlign w:val="bottom"/>
            <w:hideMark/>
          </w:tcPr>
          <w:p w14:paraId="2A7130C5" w14:textId="77777777" w:rsidR="00F01059" w:rsidRPr="00D209F5" w:rsidRDefault="00F01059" w:rsidP="009D0139">
            <w:pPr>
              <w:spacing w:line="240" w:lineRule="auto"/>
              <w:rPr>
                <w:rFonts w:asciiTheme="majorBidi" w:eastAsia="Times New Roman" w:hAnsiTheme="majorBidi" w:cstheme="majorBidi"/>
                <w:i/>
                <w:iCs/>
                <w:color w:val="000000"/>
                <w:sz w:val="20"/>
                <w:lang w:eastAsia="id-ID"/>
              </w:rPr>
            </w:pPr>
            <w:r w:rsidRPr="00D209F5">
              <w:rPr>
                <w:rFonts w:asciiTheme="majorBidi" w:eastAsia="Times New Roman" w:hAnsiTheme="majorBidi" w:cstheme="majorBidi"/>
                <w:i/>
                <w:iCs/>
                <w:color w:val="000000"/>
                <w:sz w:val="20"/>
                <w:lang w:eastAsia="id-ID"/>
              </w:rPr>
              <w:t>Self-regulation</w:t>
            </w:r>
          </w:p>
        </w:tc>
        <w:tc>
          <w:tcPr>
            <w:tcW w:w="726" w:type="dxa"/>
            <w:tcBorders>
              <w:top w:val="nil"/>
              <w:bottom w:val="single" w:sz="4" w:space="0" w:color="auto"/>
            </w:tcBorders>
            <w:shd w:val="clear" w:color="auto" w:fill="auto"/>
            <w:noWrap/>
            <w:vAlign w:val="bottom"/>
            <w:hideMark/>
          </w:tcPr>
          <w:p w14:paraId="5368CFEE"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46,09</w:t>
            </w:r>
          </w:p>
        </w:tc>
        <w:tc>
          <w:tcPr>
            <w:tcW w:w="0" w:type="auto"/>
            <w:tcBorders>
              <w:top w:val="nil"/>
              <w:bottom w:val="single" w:sz="4" w:space="0" w:color="auto"/>
            </w:tcBorders>
            <w:shd w:val="clear" w:color="auto" w:fill="auto"/>
            <w:noWrap/>
            <w:vAlign w:val="bottom"/>
            <w:hideMark/>
          </w:tcPr>
          <w:p w14:paraId="76FDB98B"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85,16</w:t>
            </w:r>
          </w:p>
        </w:tc>
        <w:tc>
          <w:tcPr>
            <w:tcW w:w="0" w:type="auto"/>
            <w:tcBorders>
              <w:top w:val="nil"/>
              <w:bottom w:val="single" w:sz="4" w:space="0" w:color="auto"/>
            </w:tcBorders>
            <w:shd w:val="clear" w:color="auto" w:fill="auto"/>
            <w:noWrap/>
            <w:vAlign w:val="bottom"/>
            <w:hideMark/>
          </w:tcPr>
          <w:p w14:paraId="7EC412C3"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39,06</w:t>
            </w:r>
          </w:p>
        </w:tc>
        <w:tc>
          <w:tcPr>
            <w:tcW w:w="0" w:type="auto"/>
            <w:tcBorders>
              <w:top w:val="nil"/>
              <w:bottom w:val="single" w:sz="4" w:space="0" w:color="auto"/>
            </w:tcBorders>
            <w:shd w:val="clear" w:color="auto" w:fill="auto"/>
            <w:noWrap/>
            <w:vAlign w:val="bottom"/>
            <w:hideMark/>
          </w:tcPr>
          <w:p w14:paraId="4310BA0D" w14:textId="77777777" w:rsidR="00F01059" w:rsidRPr="00D209F5" w:rsidRDefault="00F01059" w:rsidP="009D0139">
            <w:pPr>
              <w:spacing w:line="240" w:lineRule="auto"/>
              <w:jc w:val="center"/>
              <w:rPr>
                <w:rFonts w:asciiTheme="majorBidi" w:eastAsia="Times New Roman" w:hAnsiTheme="majorBidi" w:cstheme="majorBidi"/>
                <w:color w:val="000000"/>
                <w:sz w:val="20"/>
                <w:lang w:eastAsia="id-ID"/>
              </w:rPr>
            </w:pPr>
            <w:r w:rsidRPr="00D209F5">
              <w:rPr>
                <w:rFonts w:asciiTheme="majorBidi" w:eastAsia="Times New Roman" w:hAnsiTheme="majorBidi" w:cstheme="majorBidi"/>
                <w:color w:val="000000"/>
                <w:sz w:val="20"/>
                <w:lang w:eastAsia="id-ID"/>
              </w:rPr>
              <w:t>49,22</w:t>
            </w:r>
          </w:p>
        </w:tc>
      </w:tr>
    </w:tbl>
    <w:p w14:paraId="6D20F45C" w14:textId="77777777" w:rsidR="004631E0" w:rsidRDefault="004631E0" w:rsidP="004A241E">
      <w:pPr>
        <w:pStyle w:val="NormalWeb"/>
        <w:shd w:val="clear" w:color="auto" w:fill="FFFFFF"/>
        <w:spacing w:before="0" w:beforeAutospacing="0" w:after="0" w:afterAutospacing="0"/>
        <w:jc w:val="both"/>
        <w:rPr>
          <w:bCs/>
          <w:noProof/>
          <w:color w:val="000000" w:themeColor="text1"/>
          <w:szCs w:val="21"/>
        </w:rPr>
      </w:pPr>
    </w:p>
    <w:p w14:paraId="3300A53F" w14:textId="21985C7D" w:rsidR="004A241E" w:rsidRDefault="005E5895" w:rsidP="004A241E">
      <w:pPr>
        <w:pStyle w:val="NormalWeb"/>
        <w:shd w:val="clear" w:color="auto" w:fill="FFFFFF"/>
        <w:spacing w:before="0" w:beforeAutospacing="0" w:after="0" w:afterAutospacing="0"/>
        <w:jc w:val="both"/>
        <w:rPr>
          <w:bCs/>
          <w:noProof/>
          <w:color w:val="000000" w:themeColor="text1"/>
          <w:szCs w:val="21"/>
        </w:rPr>
      </w:pPr>
      <w:r w:rsidRPr="005E5895">
        <w:rPr>
          <w:bCs/>
          <w:noProof/>
          <w:color w:val="000000" w:themeColor="text1"/>
          <w:szCs w:val="21"/>
        </w:rPr>
        <w:t xml:space="preserve">Indikator </w:t>
      </w:r>
      <w:r w:rsidRPr="005E5895">
        <w:rPr>
          <w:bCs/>
          <w:i/>
          <w:iCs/>
          <w:noProof/>
          <w:color w:val="000000" w:themeColor="text1"/>
          <w:szCs w:val="21"/>
        </w:rPr>
        <w:t>interpretation</w:t>
      </w:r>
      <w:r w:rsidRPr="005E5895">
        <w:rPr>
          <w:bCs/>
          <w:noProof/>
          <w:color w:val="000000" w:themeColor="text1"/>
          <w:szCs w:val="21"/>
        </w:rPr>
        <w:t xml:space="preserve"> (penafsiran), nilai rata-rata posttest kelas eksperimen sebesar 81,25 dan kelas kontrol sebesar 48,44. Hal ini disebabkan karena pada kelas eksperimen dengan menggunakan praktikum virtual siswa memiliki rasa keingintahuan yang lebih besar dibandingkan dengan kelas kontrol, sehingga membantu siswa dalam mengeluarkan segala usahanya untuk mendapatkan informasi.</w:t>
      </w:r>
    </w:p>
    <w:p w14:paraId="38E8D2DC" w14:textId="77777777" w:rsidR="004A241E" w:rsidRDefault="005E5895" w:rsidP="004A241E">
      <w:pPr>
        <w:pStyle w:val="NormalWeb"/>
        <w:shd w:val="clear" w:color="auto" w:fill="FFFFFF"/>
        <w:spacing w:before="0" w:beforeAutospacing="0" w:after="0" w:afterAutospacing="0"/>
        <w:ind w:firstLine="426"/>
        <w:jc w:val="both"/>
        <w:rPr>
          <w:bCs/>
          <w:noProof/>
          <w:color w:val="000000" w:themeColor="text1"/>
          <w:szCs w:val="21"/>
        </w:rPr>
      </w:pPr>
      <w:r w:rsidRPr="005E5895">
        <w:rPr>
          <w:bCs/>
          <w:noProof/>
          <w:color w:val="000000" w:themeColor="text1"/>
          <w:szCs w:val="21"/>
        </w:rPr>
        <w:t xml:space="preserve">Indikator </w:t>
      </w:r>
      <w:r w:rsidRPr="005E5895">
        <w:rPr>
          <w:bCs/>
          <w:i/>
          <w:iCs/>
          <w:noProof/>
          <w:color w:val="000000" w:themeColor="text1"/>
          <w:szCs w:val="21"/>
        </w:rPr>
        <w:t>analysis</w:t>
      </w:r>
      <w:r w:rsidRPr="005E5895">
        <w:rPr>
          <w:bCs/>
          <w:noProof/>
          <w:color w:val="000000" w:themeColor="text1"/>
          <w:szCs w:val="21"/>
        </w:rPr>
        <w:t xml:space="preserve">, nilai rata-rata posttest kelas eksperimen sebesar 82,03 dan kelas kontrol 47,66. Hal ini disebabkan indikator analisis siswa pada kelas eksperimen menunjukkan ketelitiannya dalam </w:t>
      </w:r>
      <w:r w:rsidRPr="005E5895">
        <w:rPr>
          <w:bCs/>
          <w:noProof/>
          <w:color w:val="000000" w:themeColor="text1"/>
          <w:szCs w:val="21"/>
        </w:rPr>
        <w:lastRenderedPageBreak/>
        <w:t>menganalisis bagian-bagian dari setiap organel yang perlu diidentifikasi.</w:t>
      </w:r>
    </w:p>
    <w:p w14:paraId="3971581F" w14:textId="77777777" w:rsidR="004A241E" w:rsidRDefault="005E5895" w:rsidP="004A241E">
      <w:pPr>
        <w:pStyle w:val="NormalWeb"/>
        <w:shd w:val="clear" w:color="auto" w:fill="FFFFFF"/>
        <w:spacing w:before="0" w:beforeAutospacing="0" w:after="0" w:afterAutospacing="0"/>
        <w:ind w:firstLine="426"/>
        <w:jc w:val="both"/>
        <w:rPr>
          <w:bCs/>
          <w:noProof/>
          <w:color w:val="000000" w:themeColor="text1"/>
          <w:szCs w:val="21"/>
        </w:rPr>
      </w:pPr>
      <w:r w:rsidRPr="005E5895">
        <w:rPr>
          <w:bCs/>
          <w:noProof/>
          <w:color w:val="000000" w:themeColor="text1"/>
          <w:szCs w:val="21"/>
        </w:rPr>
        <w:t xml:space="preserve">Indikator </w:t>
      </w:r>
      <w:r w:rsidRPr="005E5895">
        <w:rPr>
          <w:bCs/>
          <w:i/>
          <w:iCs/>
          <w:noProof/>
          <w:color w:val="000000" w:themeColor="text1"/>
          <w:szCs w:val="21"/>
        </w:rPr>
        <w:t>evaluation</w:t>
      </w:r>
      <w:r w:rsidRPr="005E5895">
        <w:rPr>
          <w:bCs/>
          <w:noProof/>
          <w:color w:val="000000" w:themeColor="text1"/>
          <w:szCs w:val="21"/>
        </w:rPr>
        <w:t xml:space="preserve">, nilai rata-rata kelas eksperimen sebesar 75,00 dan kelas kontrol sebesar 48,44. Indikator dalam menilai sebuah argumen diperlihatkan oleh kelas eksperimen ketika menjawab pertanyaan diskusi pada lembar kerja siswa dengan menentukan argumen yang tepat berdasarkan pada pernyataan semua anggota kelompok. </w:t>
      </w:r>
    </w:p>
    <w:p w14:paraId="64834DF1" w14:textId="77777777" w:rsidR="004A241E" w:rsidRDefault="005E5895" w:rsidP="004A241E">
      <w:pPr>
        <w:pStyle w:val="NormalWeb"/>
        <w:shd w:val="clear" w:color="auto" w:fill="FFFFFF"/>
        <w:spacing w:before="0" w:beforeAutospacing="0" w:after="0" w:afterAutospacing="0"/>
        <w:ind w:firstLine="426"/>
        <w:jc w:val="both"/>
        <w:rPr>
          <w:bCs/>
          <w:noProof/>
          <w:color w:val="000000" w:themeColor="text1"/>
          <w:szCs w:val="21"/>
        </w:rPr>
      </w:pPr>
      <w:r w:rsidRPr="005E5895">
        <w:rPr>
          <w:bCs/>
          <w:noProof/>
          <w:color w:val="000000" w:themeColor="text1"/>
          <w:szCs w:val="21"/>
        </w:rPr>
        <w:t xml:space="preserve">Indikator </w:t>
      </w:r>
      <w:r w:rsidRPr="005E5895">
        <w:rPr>
          <w:bCs/>
          <w:i/>
          <w:iCs/>
          <w:noProof/>
          <w:color w:val="000000" w:themeColor="text1"/>
          <w:szCs w:val="21"/>
        </w:rPr>
        <w:t>inference</w:t>
      </w:r>
      <w:r w:rsidRPr="005E5895">
        <w:rPr>
          <w:bCs/>
          <w:noProof/>
          <w:color w:val="000000" w:themeColor="text1"/>
          <w:szCs w:val="21"/>
        </w:rPr>
        <w:t xml:space="preserve"> (menyimpulkan), nilai rata-rata </w:t>
      </w:r>
      <w:r w:rsidRPr="005E5895">
        <w:rPr>
          <w:bCs/>
          <w:i/>
          <w:iCs/>
          <w:noProof/>
          <w:color w:val="000000" w:themeColor="text1"/>
          <w:szCs w:val="21"/>
        </w:rPr>
        <w:t>posttest</w:t>
      </w:r>
      <w:r w:rsidRPr="005E5895">
        <w:rPr>
          <w:bCs/>
          <w:noProof/>
          <w:color w:val="000000" w:themeColor="text1"/>
          <w:szCs w:val="21"/>
        </w:rPr>
        <w:t xml:space="preserve"> kelas eksperimen sebesar 63,28 dan kelas kontrol sebesar 49,22. Hal ini disebabkan siswa kelas eksperimen menunjukkan ketepatannya memberikan kesimpulan pada pengisian lembar kerja siswa saat kegiatan praktikum telah dilakukan.</w:t>
      </w:r>
    </w:p>
    <w:p w14:paraId="51736E84" w14:textId="77777777" w:rsidR="004A241E" w:rsidRDefault="005E5895" w:rsidP="004A241E">
      <w:pPr>
        <w:pStyle w:val="NormalWeb"/>
        <w:shd w:val="clear" w:color="auto" w:fill="FFFFFF"/>
        <w:spacing w:before="0" w:beforeAutospacing="0" w:after="0" w:afterAutospacing="0"/>
        <w:ind w:firstLine="426"/>
        <w:jc w:val="both"/>
        <w:rPr>
          <w:bCs/>
          <w:noProof/>
          <w:color w:val="000000" w:themeColor="text1"/>
          <w:szCs w:val="21"/>
        </w:rPr>
      </w:pPr>
      <w:r w:rsidRPr="005E5895">
        <w:rPr>
          <w:bCs/>
          <w:noProof/>
          <w:color w:val="000000" w:themeColor="text1"/>
          <w:szCs w:val="21"/>
        </w:rPr>
        <w:t xml:space="preserve">Indikator </w:t>
      </w:r>
      <w:r w:rsidRPr="005E5895">
        <w:rPr>
          <w:bCs/>
          <w:i/>
          <w:iCs/>
          <w:noProof/>
          <w:color w:val="000000" w:themeColor="text1"/>
          <w:szCs w:val="21"/>
        </w:rPr>
        <w:t>explanation</w:t>
      </w:r>
      <w:r w:rsidRPr="005E5895">
        <w:rPr>
          <w:bCs/>
          <w:noProof/>
          <w:color w:val="000000" w:themeColor="text1"/>
          <w:szCs w:val="21"/>
        </w:rPr>
        <w:t xml:space="preserve">, nilai rata-rata posttest pada kelas eksperimen sebesar 76,56 dan kelas kontrol sebesar 46,09. Penyebabnya kelas eksperimen mampu menyatakan hasil yang diperolehnya selama praktikum, tidak mencantumkan hasil yang lain selain dari yang diperolehnya. </w:t>
      </w:r>
    </w:p>
    <w:p w14:paraId="4CEB08D5" w14:textId="77777777" w:rsidR="004A241E" w:rsidRDefault="005E5895" w:rsidP="004A241E">
      <w:pPr>
        <w:pStyle w:val="NormalWeb"/>
        <w:shd w:val="clear" w:color="auto" w:fill="FFFFFF"/>
        <w:spacing w:before="0" w:beforeAutospacing="0" w:after="0" w:afterAutospacing="0"/>
        <w:ind w:firstLine="426"/>
        <w:jc w:val="both"/>
        <w:rPr>
          <w:bCs/>
          <w:noProof/>
          <w:color w:val="000000" w:themeColor="text1"/>
          <w:szCs w:val="21"/>
        </w:rPr>
      </w:pPr>
      <w:r>
        <w:rPr>
          <w:rFonts w:asciiTheme="majorBidi" w:hAnsiTheme="majorBidi" w:cstheme="majorBidi"/>
        </w:rPr>
        <w:t xml:space="preserve">Indikator </w:t>
      </w:r>
      <w:r>
        <w:rPr>
          <w:rFonts w:asciiTheme="majorBidi" w:hAnsiTheme="majorBidi" w:cstheme="majorBidi"/>
          <w:i/>
          <w:iCs/>
        </w:rPr>
        <w:t>self-regulation</w:t>
      </w:r>
      <w:r>
        <w:rPr>
          <w:rFonts w:asciiTheme="majorBidi" w:hAnsiTheme="majorBidi" w:cstheme="majorBidi"/>
        </w:rPr>
        <w:t xml:space="preserve">, nilai rata-rata </w:t>
      </w:r>
      <w:r w:rsidRPr="007F383D">
        <w:rPr>
          <w:rFonts w:asciiTheme="majorBidi" w:hAnsiTheme="majorBidi" w:cstheme="majorBidi"/>
          <w:i/>
          <w:iCs/>
        </w:rPr>
        <w:t>posttest</w:t>
      </w:r>
      <w:r w:rsidRPr="002B07FB">
        <w:rPr>
          <w:rFonts w:asciiTheme="majorBidi" w:hAnsiTheme="majorBidi" w:cstheme="majorBidi"/>
          <w:i/>
          <w:iCs/>
        </w:rPr>
        <w:t xml:space="preserve"> </w:t>
      </w:r>
      <w:r>
        <w:rPr>
          <w:rFonts w:asciiTheme="majorBidi" w:hAnsiTheme="majorBidi" w:cstheme="majorBidi"/>
        </w:rPr>
        <w:t xml:space="preserve"> kelas eksperimen sebesar 85,16 dan 49,22 pada kelas kontrol. Hal ini disebabkan oleh kelas eksperimen menunjukkan rasa bertanggung jawab terhadap kinerjanya. Setiap siswa pada kelas eksperimen menggunakan aplikasi </w:t>
      </w:r>
      <w:r w:rsidRPr="00BB2033">
        <w:rPr>
          <w:rFonts w:asciiTheme="majorBidi" w:hAnsiTheme="majorBidi" w:cstheme="majorBidi"/>
          <w:i/>
          <w:iCs/>
        </w:rPr>
        <w:t>augmented reality</w:t>
      </w:r>
      <w:r>
        <w:rPr>
          <w:rFonts w:asciiTheme="majorBidi" w:hAnsiTheme="majorBidi" w:cstheme="majorBidi"/>
        </w:rPr>
        <w:t xml:space="preserve"> pada </w:t>
      </w:r>
      <w:r w:rsidRPr="00BB2033">
        <w:rPr>
          <w:rFonts w:asciiTheme="majorBidi" w:hAnsiTheme="majorBidi" w:cstheme="majorBidi"/>
          <w:i/>
          <w:iCs/>
        </w:rPr>
        <w:t>gadget</w:t>
      </w:r>
      <w:r>
        <w:rPr>
          <w:rFonts w:asciiTheme="majorBidi" w:hAnsiTheme="majorBidi" w:cstheme="majorBidi"/>
        </w:rPr>
        <w:t>-nya dan melaporkan kepada kelompoknya sesuai tugasnya.</w:t>
      </w:r>
    </w:p>
    <w:p w14:paraId="2CB92A6B" w14:textId="0A78874B" w:rsidR="005E5895" w:rsidRDefault="001A794F" w:rsidP="004A241E">
      <w:pPr>
        <w:pStyle w:val="NormalWeb"/>
        <w:shd w:val="clear" w:color="auto" w:fill="FFFFFF"/>
        <w:spacing w:before="0" w:beforeAutospacing="0" w:after="0" w:afterAutospacing="0"/>
        <w:ind w:firstLine="426"/>
        <w:jc w:val="both"/>
        <w:rPr>
          <w:bCs/>
          <w:noProof/>
          <w:color w:val="000000" w:themeColor="text1"/>
          <w:szCs w:val="21"/>
        </w:rPr>
      </w:pPr>
      <w:r>
        <w:rPr>
          <w:bCs/>
          <w:noProof/>
          <w:color w:val="000000" w:themeColor="text1"/>
          <w:szCs w:val="21"/>
        </w:rPr>
        <w:t xml:space="preserve">Perhitungan </w:t>
      </w:r>
      <w:r w:rsidRPr="001A794F">
        <w:rPr>
          <w:bCs/>
          <w:i/>
          <w:iCs/>
          <w:noProof/>
          <w:color w:val="000000" w:themeColor="text1"/>
          <w:szCs w:val="21"/>
        </w:rPr>
        <w:t>effect size</w:t>
      </w:r>
      <w:r>
        <w:rPr>
          <w:bCs/>
          <w:i/>
          <w:iCs/>
          <w:noProof/>
          <w:color w:val="000000" w:themeColor="text1"/>
          <w:szCs w:val="21"/>
        </w:rPr>
        <w:t xml:space="preserve"> </w:t>
      </w:r>
      <w:r w:rsidRPr="001A794F">
        <w:rPr>
          <w:bCs/>
          <w:noProof/>
          <w:color w:val="000000" w:themeColor="text1"/>
          <w:szCs w:val="21"/>
        </w:rPr>
        <w:t>(d)</w:t>
      </w:r>
      <w:r>
        <w:rPr>
          <w:bCs/>
          <w:i/>
          <w:iCs/>
          <w:noProof/>
          <w:color w:val="000000" w:themeColor="text1"/>
          <w:szCs w:val="21"/>
        </w:rPr>
        <w:t xml:space="preserve"> </w:t>
      </w:r>
      <w:r>
        <w:rPr>
          <w:bCs/>
          <w:noProof/>
          <w:color w:val="000000" w:themeColor="text1"/>
          <w:szCs w:val="21"/>
        </w:rPr>
        <w:t>untuk melihat pengaruh praktikum terhadap keterampilan berpikir kritis dengan rumus sebagai berikut:</w:t>
      </w:r>
    </w:p>
    <w:p w14:paraId="3F74FCE6" w14:textId="0B7C4DCE" w:rsidR="001A794F" w:rsidRPr="001A794F" w:rsidRDefault="001A794F" w:rsidP="001A794F">
      <w:pPr>
        <w:pStyle w:val="NormalWeb"/>
        <w:shd w:val="clear" w:color="auto" w:fill="FFFFFF"/>
        <w:spacing w:before="240" w:beforeAutospacing="0" w:after="240" w:afterAutospacing="0"/>
        <w:jc w:val="both"/>
        <w:rPr>
          <w:noProof/>
        </w:rPr>
      </w:pPr>
      <m:oMathPara>
        <m:oMath>
          <m:r>
            <w:rPr>
              <w:rFonts w:ascii="Cambria Math" w:hAnsi="Cambria Math" w:cstheme="majorBidi"/>
            </w:rPr>
            <m:t xml:space="preserve">d= </m:t>
          </m:r>
          <m:f>
            <m:fPr>
              <m:ctrlPr>
                <w:rPr>
                  <w:rFonts w:ascii="Cambria Math" w:hAnsi="Cambria Math" w:cstheme="majorBidi"/>
                  <w:i/>
                </w:rPr>
              </m:ctrlPr>
            </m:fPr>
            <m:num>
              <m:r>
                <w:rPr>
                  <w:rFonts w:ascii="Cambria Math" w:hAnsi="Cambria Math" w:cstheme="majorBidi"/>
                </w:rPr>
                <m:t>(MI-MB)</m:t>
              </m:r>
            </m:num>
            <m:den>
              <m:r>
                <w:rPr>
                  <w:rFonts w:ascii="Cambria Math" w:hAnsi="Cambria Math" w:cstheme="majorBidi"/>
                </w:rPr>
                <m:t>SDP</m:t>
              </m:r>
            </m:den>
          </m:f>
        </m:oMath>
      </m:oMathPara>
    </w:p>
    <w:p w14:paraId="3AC1A0F7" w14:textId="6669159D" w:rsidR="001A794F" w:rsidRPr="001A794F" w:rsidRDefault="001A794F" w:rsidP="001A794F">
      <w:pPr>
        <w:pStyle w:val="NormalWeb"/>
        <w:shd w:val="clear" w:color="auto" w:fill="FFFFFF"/>
        <w:spacing w:before="240" w:beforeAutospacing="0" w:after="240" w:afterAutospacing="0"/>
        <w:jc w:val="both"/>
        <w:rPr>
          <w:bCs/>
          <w:noProof/>
          <w:color w:val="000000" w:themeColor="text1"/>
          <w:szCs w:val="21"/>
        </w:rPr>
      </w:pPr>
      <w:r>
        <w:rPr>
          <w:noProof/>
        </w:rPr>
        <w:t xml:space="preserve">Berdasarkan perhitungannya didapatkan nilai d sebesar 2,19. </w:t>
      </w:r>
      <w:r w:rsidR="002841A7">
        <w:rPr>
          <w:noProof/>
        </w:rPr>
        <w:t>Berdasarkan kriteria effect size pada Tabel 5. termasuk dalam kategori tinggi .</w:t>
      </w:r>
    </w:p>
    <w:p w14:paraId="5DCD82FD" w14:textId="2D50DA84" w:rsidR="00F01059" w:rsidRDefault="005E5895" w:rsidP="004631E0">
      <w:pPr>
        <w:pStyle w:val="NormalWeb"/>
        <w:shd w:val="clear" w:color="auto" w:fill="FFFFFF"/>
        <w:spacing w:before="240" w:beforeAutospacing="0" w:after="0" w:afterAutospacing="0"/>
        <w:jc w:val="both"/>
        <w:rPr>
          <w:b/>
          <w:noProof/>
          <w:color w:val="000000" w:themeColor="text1"/>
          <w:szCs w:val="21"/>
        </w:rPr>
      </w:pPr>
      <w:r>
        <w:rPr>
          <w:b/>
          <w:noProof/>
          <w:color w:val="000000" w:themeColor="text1"/>
          <w:szCs w:val="21"/>
        </w:rPr>
        <w:t>Keterampilan Komunikasi</w:t>
      </w:r>
    </w:p>
    <w:p w14:paraId="42ECAA46" w14:textId="793E4472" w:rsidR="005E5895" w:rsidRDefault="005E5895" w:rsidP="004A241E">
      <w:pPr>
        <w:pStyle w:val="NormalWeb"/>
        <w:shd w:val="clear" w:color="auto" w:fill="FFFFFF"/>
        <w:spacing w:before="240" w:beforeAutospacing="0" w:after="240" w:afterAutospacing="0"/>
        <w:ind w:firstLine="426"/>
        <w:jc w:val="both"/>
        <w:rPr>
          <w:bCs/>
          <w:noProof/>
          <w:color w:val="000000" w:themeColor="text1"/>
          <w:szCs w:val="21"/>
        </w:rPr>
      </w:pPr>
      <w:r>
        <w:rPr>
          <w:bCs/>
          <w:noProof/>
          <w:color w:val="000000" w:themeColor="text1"/>
          <w:szCs w:val="21"/>
        </w:rPr>
        <w:t xml:space="preserve">Data diperoleh dari hasil </w:t>
      </w:r>
      <w:r w:rsidRPr="00B067ED">
        <w:rPr>
          <w:bCs/>
          <w:i/>
          <w:iCs/>
          <w:noProof/>
          <w:color w:val="000000" w:themeColor="text1"/>
          <w:szCs w:val="21"/>
        </w:rPr>
        <w:t>pretest</w:t>
      </w:r>
      <w:r>
        <w:rPr>
          <w:bCs/>
          <w:noProof/>
          <w:color w:val="000000" w:themeColor="text1"/>
          <w:szCs w:val="21"/>
        </w:rPr>
        <w:t xml:space="preserve"> dan </w:t>
      </w:r>
      <w:r w:rsidRPr="00B067ED">
        <w:rPr>
          <w:bCs/>
          <w:i/>
          <w:iCs/>
          <w:noProof/>
          <w:color w:val="000000" w:themeColor="text1"/>
          <w:szCs w:val="21"/>
        </w:rPr>
        <w:t>posttest</w:t>
      </w:r>
      <w:r>
        <w:rPr>
          <w:bCs/>
          <w:noProof/>
          <w:color w:val="000000" w:themeColor="text1"/>
          <w:szCs w:val="21"/>
        </w:rPr>
        <w:t xml:space="preserve"> oleh kelas eksperimen dan kelas kontrol yang disajikan dalam Tabel</w:t>
      </w:r>
      <w:r w:rsidR="00B067ED">
        <w:rPr>
          <w:bCs/>
          <w:noProof/>
          <w:color w:val="000000" w:themeColor="text1"/>
          <w:szCs w:val="21"/>
        </w:rPr>
        <w:t xml:space="preserve"> 7.</w:t>
      </w:r>
      <w:r>
        <w:rPr>
          <w:bCs/>
          <w:noProof/>
          <w:color w:val="000000" w:themeColor="text1"/>
          <w:szCs w:val="21"/>
        </w:rPr>
        <w:t xml:space="preserve"> </w:t>
      </w:r>
      <w:r w:rsidR="00B067ED">
        <w:rPr>
          <w:bCs/>
          <w:noProof/>
          <w:color w:val="000000" w:themeColor="text1"/>
          <w:szCs w:val="21"/>
        </w:rPr>
        <w:t>b</w:t>
      </w:r>
      <w:r>
        <w:rPr>
          <w:bCs/>
          <w:noProof/>
          <w:color w:val="000000" w:themeColor="text1"/>
          <w:szCs w:val="21"/>
        </w:rPr>
        <w:t>erikut</w:t>
      </w:r>
      <w:r w:rsidR="00B067ED">
        <w:rPr>
          <w:bCs/>
          <w:noProof/>
          <w:color w:val="000000" w:themeColor="text1"/>
          <w:szCs w:val="21"/>
        </w:rPr>
        <w:t>:</w:t>
      </w:r>
    </w:p>
    <w:p w14:paraId="76942B5F" w14:textId="309945D8" w:rsidR="005E5895" w:rsidRPr="002841A7" w:rsidRDefault="002841A7" w:rsidP="002841A7">
      <w:pPr>
        <w:pStyle w:val="NormalWeb"/>
        <w:shd w:val="clear" w:color="auto" w:fill="FFFFFF"/>
        <w:spacing w:before="240" w:beforeAutospacing="0" w:after="0" w:afterAutospacing="0"/>
        <w:jc w:val="center"/>
        <w:rPr>
          <w:bCs/>
          <w:noProof/>
          <w:color w:val="000000" w:themeColor="text1"/>
          <w:sz w:val="20"/>
          <w:szCs w:val="20"/>
        </w:rPr>
      </w:pPr>
      <w:r w:rsidRPr="002841A7">
        <w:rPr>
          <w:bCs/>
          <w:noProof/>
          <w:color w:val="000000" w:themeColor="text1"/>
          <w:sz w:val="20"/>
          <w:szCs w:val="20"/>
        </w:rPr>
        <w:t>Tabel 7. Hasil analisis rata-rata indikator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34"/>
        <w:gridCol w:w="716"/>
        <w:gridCol w:w="775"/>
        <w:gridCol w:w="698"/>
        <w:gridCol w:w="755"/>
      </w:tblGrid>
      <w:tr w:rsidR="002841A7" w:rsidRPr="002841A7" w14:paraId="28E394A8" w14:textId="77777777" w:rsidTr="00B067ED">
        <w:trPr>
          <w:trHeight w:val="300"/>
          <w:jc w:val="center"/>
        </w:trPr>
        <w:tc>
          <w:tcPr>
            <w:tcW w:w="0" w:type="auto"/>
            <w:vMerge w:val="restart"/>
            <w:shd w:val="clear" w:color="auto" w:fill="auto"/>
            <w:noWrap/>
            <w:vAlign w:val="bottom"/>
            <w:hideMark/>
          </w:tcPr>
          <w:p w14:paraId="2D72D77B" w14:textId="77777777" w:rsidR="002841A7" w:rsidRPr="002841A7" w:rsidRDefault="002841A7" w:rsidP="009D0139">
            <w:pPr>
              <w:spacing w:line="240" w:lineRule="auto"/>
              <w:rPr>
                <w:rFonts w:asciiTheme="majorBidi" w:eastAsia="Times New Roman" w:hAnsiTheme="majorBidi" w:cstheme="majorBidi"/>
                <w:color w:val="000000"/>
                <w:sz w:val="20"/>
                <w:lang w:eastAsia="id-ID"/>
              </w:rPr>
            </w:pPr>
          </w:p>
        </w:tc>
        <w:tc>
          <w:tcPr>
            <w:tcW w:w="0" w:type="auto"/>
            <w:gridSpan w:val="2"/>
            <w:shd w:val="clear" w:color="auto" w:fill="auto"/>
            <w:noWrap/>
            <w:vAlign w:val="center"/>
            <w:hideMark/>
          </w:tcPr>
          <w:p w14:paraId="29C1561D" w14:textId="3757316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Kelas Eksperimen</w:t>
            </w:r>
          </w:p>
        </w:tc>
        <w:tc>
          <w:tcPr>
            <w:tcW w:w="0" w:type="auto"/>
            <w:gridSpan w:val="2"/>
            <w:shd w:val="clear" w:color="auto" w:fill="auto"/>
            <w:noWrap/>
            <w:vAlign w:val="center"/>
            <w:hideMark/>
          </w:tcPr>
          <w:p w14:paraId="7911547F"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Kelas Kontrol</w:t>
            </w:r>
          </w:p>
        </w:tc>
      </w:tr>
      <w:tr w:rsidR="002841A7" w:rsidRPr="002841A7" w14:paraId="381143B3" w14:textId="77777777" w:rsidTr="009D0139">
        <w:trPr>
          <w:trHeight w:val="300"/>
          <w:jc w:val="center"/>
        </w:trPr>
        <w:tc>
          <w:tcPr>
            <w:tcW w:w="0" w:type="auto"/>
            <w:vMerge/>
            <w:tcBorders>
              <w:bottom w:val="single" w:sz="4" w:space="0" w:color="auto"/>
            </w:tcBorders>
            <w:shd w:val="clear" w:color="auto" w:fill="auto"/>
            <w:noWrap/>
            <w:vAlign w:val="bottom"/>
            <w:hideMark/>
          </w:tcPr>
          <w:p w14:paraId="3DCAC913" w14:textId="77777777" w:rsidR="002841A7" w:rsidRPr="002841A7" w:rsidRDefault="002841A7" w:rsidP="009D0139">
            <w:pPr>
              <w:spacing w:line="240" w:lineRule="auto"/>
              <w:rPr>
                <w:rFonts w:asciiTheme="majorBidi" w:eastAsia="Times New Roman" w:hAnsiTheme="majorBidi" w:cstheme="majorBidi"/>
                <w:color w:val="000000"/>
                <w:sz w:val="20"/>
                <w:lang w:eastAsia="id-ID"/>
              </w:rPr>
            </w:pPr>
          </w:p>
        </w:tc>
        <w:tc>
          <w:tcPr>
            <w:tcW w:w="0" w:type="auto"/>
            <w:tcBorders>
              <w:bottom w:val="single" w:sz="4" w:space="0" w:color="auto"/>
            </w:tcBorders>
            <w:shd w:val="clear" w:color="auto" w:fill="auto"/>
            <w:noWrap/>
            <w:vAlign w:val="bottom"/>
            <w:hideMark/>
          </w:tcPr>
          <w:p w14:paraId="2790A1CA" w14:textId="77777777" w:rsidR="002841A7" w:rsidRPr="002841A7" w:rsidRDefault="002841A7" w:rsidP="009D0139">
            <w:pPr>
              <w:spacing w:line="240" w:lineRule="auto"/>
              <w:rPr>
                <w:rFonts w:asciiTheme="majorBidi" w:eastAsia="Times New Roman" w:hAnsiTheme="majorBidi" w:cstheme="majorBidi"/>
                <w:i/>
                <w:iCs/>
                <w:color w:val="000000"/>
                <w:sz w:val="20"/>
                <w:lang w:eastAsia="id-ID"/>
              </w:rPr>
            </w:pPr>
            <w:r w:rsidRPr="002841A7">
              <w:rPr>
                <w:rFonts w:asciiTheme="majorBidi" w:eastAsia="Times New Roman" w:hAnsiTheme="majorBidi" w:cstheme="majorBidi"/>
                <w:i/>
                <w:iCs/>
                <w:color w:val="000000"/>
                <w:sz w:val="20"/>
                <w:lang w:eastAsia="id-ID"/>
              </w:rPr>
              <w:t>Pretest</w:t>
            </w:r>
          </w:p>
        </w:tc>
        <w:tc>
          <w:tcPr>
            <w:tcW w:w="0" w:type="auto"/>
            <w:tcBorders>
              <w:bottom w:val="single" w:sz="4" w:space="0" w:color="auto"/>
            </w:tcBorders>
            <w:shd w:val="clear" w:color="auto" w:fill="auto"/>
            <w:noWrap/>
            <w:vAlign w:val="bottom"/>
            <w:hideMark/>
          </w:tcPr>
          <w:p w14:paraId="729B8B96" w14:textId="77777777" w:rsidR="002841A7" w:rsidRPr="002841A7" w:rsidRDefault="002841A7" w:rsidP="009D0139">
            <w:pPr>
              <w:spacing w:line="240" w:lineRule="auto"/>
              <w:rPr>
                <w:rFonts w:asciiTheme="majorBidi" w:eastAsia="Times New Roman" w:hAnsiTheme="majorBidi" w:cstheme="majorBidi"/>
                <w:i/>
                <w:iCs/>
                <w:color w:val="000000"/>
                <w:sz w:val="20"/>
                <w:lang w:eastAsia="id-ID"/>
              </w:rPr>
            </w:pPr>
            <w:r w:rsidRPr="002841A7">
              <w:rPr>
                <w:rFonts w:asciiTheme="majorBidi" w:eastAsia="Times New Roman" w:hAnsiTheme="majorBidi" w:cstheme="majorBidi"/>
                <w:i/>
                <w:iCs/>
                <w:color w:val="000000"/>
                <w:sz w:val="20"/>
                <w:lang w:eastAsia="id-ID"/>
              </w:rPr>
              <w:t>Posttest</w:t>
            </w:r>
          </w:p>
        </w:tc>
        <w:tc>
          <w:tcPr>
            <w:tcW w:w="0" w:type="auto"/>
            <w:tcBorders>
              <w:bottom w:val="single" w:sz="4" w:space="0" w:color="auto"/>
            </w:tcBorders>
            <w:shd w:val="clear" w:color="auto" w:fill="auto"/>
            <w:noWrap/>
            <w:vAlign w:val="bottom"/>
            <w:hideMark/>
          </w:tcPr>
          <w:p w14:paraId="5446E517" w14:textId="77777777" w:rsidR="002841A7" w:rsidRPr="002841A7" w:rsidRDefault="002841A7" w:rsidP="009D0139">
            <w:pPr>
              <w:spacing w:line="240" w:lineRule="auto"/>
              <w:rPr>
                <w:rFonts w:asciiTheme="majorBidi" w:eastAsia="Times New Roman" w:hAnsiTheme="majorBidi" w:cstheme="majorBidi"/>
                <w:i/>
                <w:iCs/>
                <w:color w:val="000000"/>
                <w:sz w:val="20"/>
                <w:lang w:eastAsia="id-ID"/>
              </w:rPr>
            </w:pPr>
            <w:r w:rsidRPr="002841A7">
              <w:rPr>
                <w:rFonts w:asciiTheme="majorBidi" w:eastAsia="Times New Roman" w:hAnsiTheme="majorBidi" w:cstheme="majorBidi"/>
                <w:i/>
                <w:iCs/>
                <w:color w:val="000000"/>
                <w:sz w:val="20"/>
                <w:lang w:eastAsia="id-ID"/>
              </w:rPr>
              <w:t>Pretest</w:t>
            </w:r>
          </w:p>
        </w:tc>
        <w:tc>
          <w:tcPr>
            <w:tcW w:w="0" w:type="auto"/>
            <w:tcBorders>
              <w:bottom w:val="single" w:sz="4" w:space="0" w:color="auto"/>
            </w:tcBorders>
            <w:shd w:val="clear" w:color="auto" w:fill="auto"/>
            <w:noWrap/>
            <w:vAlign w:val="bottom"/>
            <w:hideMark/>
          </w:tcPr>
          <w:p w14:paraId="3ECF76E7" w14:textId="77777777" w:rsidR="002841A7" w:rsidRPr="002841A7" w:rsidRDefault="002841A7" w:rsidP="009D0139">
            <w:pPr>
              <w:spacing w:line="240" w:lineRule="auto"/>
              <w:rPr>
                <w:rFonts w:asciiTheme="majorBidi" w:eastAsia="Times New Roman" w:hAnsiTheme="majorBidi" w:cstheme="majorBidi"/>
                <w:i/>
                <w:iCs/>
                <w:color w:val="000000"/>
                <w:sz w:val="20"/>
                <w:lang w:eastAsia="id-ID"/>
              </w:rPr>
            </w:pPr>
            <w:r w:rsidRPr="002841A7">
              <w:rPr>
                <w:rFonts w:asciiTheme="majorBidi" w:eastAsia="Times New Roman" w:hAnsiTheme="majorBidi" w:cstheme="majorBidi"/>
                <w:i/>
                <w:iCs/>
                <w:color w:val="000000"/>
                <w:sz w:val="20"/>
                <w:lang w:eastAsia="id-ID"/>
              </w:rPr>
              <w:t>Posttest</w:t>
            </w:r>
          </w:p>
        </w:tc>
      </w:tr>
      <w:tr w:rsidR="002841A7" w:rsidRPr="002841A7" w14:paraId="0273230C" w14:textId="77777777" w:rsidTr="00B067ED">
        <w:trPr>
          <w:trHeight w:val="300"/>
          <w:jc w:val="center"/>
        </w:trPr>
        <w:tc>
          <w:tcPr>
            <w:tcW w:w="0" w:type="auto"/>
            <w:tcBorders>
              <w:bottom w:val="nil"/>
            </w:tcBorders>
            <w:shd w:val="clear" w:color="auto" w:fill="auto"/>
            <w:noWrap/>
            <w:vAlign w:val="bottom"/>
            <w:hideMark/>
          </w:tcPr>
          <w:p w14:paraId="095F0452" w14:textId="77777777" w:rsidR="002841A7" w:rsidRPr="002841A7" w:rsidRDefault="002841A7" w:rsidP="009D0139">
            <w:pPr>
              <w:spacing w:line="240" w:lineRule="auto"/>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Menggambarkan Data</w:t>
            </w:r>
          </w:p>
        </w:tc>
        <w:tc>
          <w:tcPr>
            <w:tcW w:w="0" w:type="auto"/>
            <w:tcBorders>
              <w:bottom w:val="nil"/>
            </w:tcBorders>
            <w:shd w:val="clear" w:color="auto" w:fill="auto"/>
            <w:noWrap/>
            <w:vAlign w:val="center"/>
            <w:hideMark/>
          </w:tcPr>
          <w:p w14:paraId="1D356C8C"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28,13</w:t>
            </w:r>
          </w:p>
        </w:tc>
        <w:tc>
          <w:tcPr>
            <w:tcW w:w="0" w:type="auto"/>
            <w:tcBorders>
              <w:bottom w:val="nil"/>
            </w:tcBorders>
            <w:shd w:val="clear" w:color="auto" w:fill="auto"/>
            <w:noWrap/>
            <w:vAlign w:val="center"/>
            <w:hideMark/>
          </w:tcPr>
          <w:p w14:paraId="2591F786"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66,67</w:t>
            </w:r>
          </w:p>
        </w:tc>
        <w:tc>
          <w:tcPr>
            <w:tcW w:w="0" w:type="auto"/>
            <w:tcBorders>
              <w:bottom w:val="nil"/>
            </w:tcBorders>
            <w:shd w:val="clear" w:color="auto" w:fill="auto"/>
            <w:noWrap/>
            <w:vAlign w:val="center"/>
            <w:hideMark/>
          </w:tcPr>
          <w:p w14:paraId="6BD1A026"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39,06</w:t>
            </w:r>
          </w:p>
        </w:tc>
        <w:tc>
          <w:tcPr>
            <w:tcW w:w="0" w:type="auto"/>
            <w:tcBorders>
              <w:bottom w:val="nil"/>
            </w:tcBorders>
            <w:shd w:val="clear" w:color="auto" w:fill="auto"/>
            <w:noWrap/>
            <w:vAlign w:val="center"/>
            <w:hideMark/>
          </w:tcPr>
          <w:p w14:paraId="63F9D527"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46,09</w:t>
            </w:r>
          </w:p>
        </w:tc>
      </w:tr>
      <w:tr w:rsidR="002841A7" w:rsidRPr="002841A7" w14:paraId="386852BF" w14:textId="77777777" w:rsidTr="00B067ED">
        <w:trPr>
          <w:trHeight w:val="300"/>
          <w:jc w:val="center"/>
        </w:trPr>
        <w:tc>
          <w:tcPr>
            <w:tcW w:w="0" w:type="auto"/>
            <w:tcBorders>
              <w:top w:val="nil"/>
              <w:bottom w:val="nil"/>
            </w:tcBorders>
            <w:shd w:val="clear" w:color="auto" w:fill="auto"/>
            <w:noWrap/>
            <w:vAlign w:val="bottom"/>
            <w:hideMark/>
          </w:tcPr>
          <w:p w14:paraId="161429BA" w14:textId="77777777" w:rsidR="002841A7" w:rsidRPr="002841A7" w:rsidRDefault="002841A7" w:rsidP="009D0139">
            <w:pPr>
              <w:spacing w:line="240" w:lineRule="auto"/>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Menyusun Data</w:t>
            </w:r>
          </w:p>
        </w:tc>
        <w:tc>
          <w:tcPr>
            <w:tcW w:w="0" w:type="auto"/>
            <w:tcBorders>
              <w:top w:val="nil"/>
              <w:bottom w:val="nil"/>
            </w:tcBorders>
            <w:shd w:val="clear" w:color="auto" w:fill="auto"/>
            <w:noWrap/>
            <w:vAlign w:val="center"/>
            <w:hideMark/>
          </w:tcPr>
          <w:p w14:paraId="1E91780D"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50,78</w:t>
            </w:r>
          </w:p>
        </w:tc>
        <w:tc>
          <w:tcPr>
            <w:tcW w:w="0" w:type="auto"/>
            <w:tcBorders>
              <w:top w:val="nil"/>
              <w:bottom w:val="nil"/>
            </w:tcBorders>
            <w:shd w:val="clear" w:color="auto" w:fill="auto"/>
            <w:noWrap/>
            <w:vAlign w:val="center"/>
            <w:hideMark/>
          </w:tcPr>
          <w:p w14:paraId="4DB74D09"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90,15</w:t>
            </w:r>
          </w:p>
        </w:tc>
        <w:tc>
          <w:tcPr>
            <w:tcW w:w="0" w:type="auto"/>
            <w:tcBorders>
              <w:top w:val="nil"/>
              <w:bottom w:val="nil"/>
            </w:tcBorders>
            <w:shd w:val="clear" w:color="auto" w:fill="auto"/>
            <w:noWrap/>
            <w:vAlign w:val="center"/>
            <w:hideMark/>
          </w:tcPr>
          <w:p w14:paraId="0C132299"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43,75</w:t>
            </w:r>
          </w:p>
        </w:tc>
        <w:tc>
          <w:tcPr>
            <w:tcW w:w="0" w:type="auto"/>
            <w:tcBorders>
              <w:top w:val="nil"/>
              <w:bottom w:val="nil"/>
            </w:tcBorders>
            <w:shd w:val="clear" w:color="auto" w:fill="auto"/>
            <w:noWrap/>
            <w:vAlign w:val="center"/>
            <w:hideMark/>
          </w:tcPr>
          <w:p w14:paraId="5522F044"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50,78</w:t>
            </w:r>
          </w:p>
        </w:tc>
      </w:tr>
      <w:tr w:rsidR="002841A7" w:rsidRPr="002841A7" w14:paraId="56F721B5" w14:textId="77777777" w:rsidTr="00B067ED">
        <w:trPr>
          <w:trHeight w:val="300"/>
          <w:jc w:val="center"/>
        </w:trPr>
        <w:tc>
          <w:tcPr>
            <w:tcW w:w="0" w:type="auto"/>
            <w:tcBorders>
              <w:top w:val="nil"/>
            </w:tcBorders>
            <w:shd w:val="clear" w:color="auto" w:fill="auto"/>
            <w:noWrap/>
            <w:vAlign w:val="bottom"/>
            <w:hideMark/>
          </w:tcPr>
          <w:p w14:paraId="153B2E66" w14:textId="77777777" w:rsidR="002841A7" w:rsidRPr="002841A7" w:rsidRDefault="002841A7" w:rsidP="009D0139">
            <w:pPr>
              <w:spacing w:line="240" w:lineRule="auto"/>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 xml:space="preserve">Mengubah Data </w:t>
            </w:r>
          </w:p>
        </w:tc>
        <w:tc>
          <w:tcPr>
            <w:tcW w:w="0" w:type="auto"/>
            <w:tcBorders>
              <w:top w:val="nil"/>
            </w:tcBorders>
            <w:shd w:val="clear" w:color="auto" w:fill="auto"/>
            <w:noWrap/>
            <w:vAlign w:val="center"/>
            <w:hideMark/>
          </w:tcPr>
          <w:p w14:paraId="1A6FBDB3"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60,16</w:t>
            </w:r>
          </w:p>
        </w:tc>
        <w:tc>
          <w:tcPr>
            <w:tcW w:w="0" w:type="auto"/>
            <w:tcBorders>
              <w:top w:val="nil"/>
            </w:tcBorders>
            <w:shd w:val="clear" w:color="auto" w:fill="auto"/>
            <w:noWrap/>
            <w:vAlign w:val="center"/>
            <w:hideMark/>
          </w:tcPr>
          <w:p w14:paraId="4BCD29CF"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89,39</w:t>
            </w:r>
          </w:p>
        </w:tc>
        <w:tc>
          <w:tcPr>
            <w:tcW w:w="0" w:type="auto"/>
            <w:tcBorders>
              <w:top w:val="nil"/>
            </w:tcBorders>
            <w:shd w:val="clear" w:color="auto" w:fill="auto"/>
            <w:noWrap/>
            <w:vAlign w:val="center"/>
            <w:hideMark/>
          </w:tcPr>
          <w:p w14:paraId="18C9C35E"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39,06</w:t>
            </w:r>
          </w:p>
        </w:tc>
        <w:tc>
          <w:tcPr>
            <w:tcW w:w="0" w:type="auto"/>
            <w:tcBorders>
              <w:top w:val="nil"/>
            </w:tcBorders>
            <w:shd w:val="clear" w:color="auto" w:fill="auto"/>
            <w:noWrap/>
            <w:vAlign w:val="center"/>
            <w:hideMark/>
          </w:tcPr>
          <w:p w14:paraId="0F58A679" w14:textId="77777777" w:rsidR="002841A7" w:rsidRPr="002841A7" w:rsidRDefault="002841A7" w:rsidP="00B067ED">
            <w:pPr>
              <w:spacing w:line="240" w:lineRule="auto"/>
              <w:jc w:val="center"/>
              <w:rPr>
                <w:rFonts w:asciiTheme="majorBidi" w:eastAsia="Times New Roman" w:hAnsiTheme="majorBidi" w:cstheme="majorBidi"/>
                <w:color w:val="000000"/>
                <w:sz w:val="20"/>
                <w:lang w:eastAsia="id-ID"/>
              </w:rPr>
            </w:pPr>
            <w:r w:rsidRPr="002841A7">
              <w:rPr>
                <w:rFonts w:asciiTheme="majorBidi" w:eastAsia="Times New Roman" w:hAnsiTheme="majorBidi" w:cstheme="majorBidi"/>
                <w:color w:val="000000"/>
                <w:sz w:val="20"/>
                <w:lang w:eastAsia="id-ID"/>
              </w:rPr>
              <w:t>49,22</w:t>
            </w:r>
          </w:p>
        </w:tc>
      </w:tr>
    </w:tbl>
    <w:p w14:paraId="53638F4B" w14:textId="77777777" w:rsidR="004A241E" w:rsidRDefault="00B067ED" w:rsidP="004A241E">
      <w:pPr>
        <w:pStyle w:val="NormalWeb"/>
        <w:shd w:val="clear" w:color="auto" w:fill="FFFFFF"/>
        <w:spacing w:before="240" w:beforeAutospacing="0" w:after="0" w:afterAutospacing="0"/>
        <w:jc w:val="both"/>
        <w:rPr>
          <w:rFonts w:asciiTheme="majorBidi" w:hAnsiTheme="majorBidi" w:cstheme="majorBidi"/>
        </w:rPr>
      </w:pPr>
      <w:r>
        <w:rPr>
          <w:rFonts w:asciiTheme="majorBidi" w:hAnsiTheme="majorBidi" w:cstheme="majorBidi"/>
        </w:rPr>
        <w:t xml:space="preserve">Indikator menggambarkan data, nilai rata-rata </w:t>
      </w:r>
      <w:r w:rsidRPr="00B067ED">
        <w:rPr>
          <w:rFonts w:asciiTheme="majorBidi" w:hAnsiTheme="majorBidi" w:cstheme="majorBidi"/>
        </w:rPr>
        <w:t xml:space="preserve">posttest </w:t>
      </w:r>
      <w:r>
        <w:rPr>
          <w:rFonts w:asciiTheme="majorBidi" w:hAnsiTheme="majorBidi" w:cstheme="majorBidi"/>
        </w:rPr>
        <w:t>kelas eksperimen sebesar 66,67 dan kelas kontrol sebesar 46,09. Siswa kelas eksperimen mengalami peningkatan yang cukup sigifikan daripada kelas kontrol. Hal ini disebabkan praktikum virtual menggunakan media yang sebelumnya berupa gambar dua dimensi sebelum di-</w:t>
      </w:r>
      <w:r w:rsidRPr="00B067ED">
        <w:rPr>
          <w:rFonts w:asciiTheme="majorBidi" w:hAnsiTheme="majorBidi" w:cstheme="majorBidi"/>
        </w:rPr>
        <w:t>scan</w:t>
      </w:r>
      <w:r>
        <w:rPr>
          <w:rFonts w:asciiTheme="majorBidi" w:hAnsiTheme="majorBidi" w:cstheme="majorBidi"/>
        </w:rPr>
        <w:t xml:space="preserve">, sehingga siswa mampu membayangkan gambar dari sel hewan dan sel tumbuhan sesuai dengan skala perkiraan. </w:t>
      </w:r>
    </w:p>
    <w:p w14:paraId="3152A97C" w14:textId="77777777" w:rsidR="004A241E" w:rsidRDefault="00B067ED" w:rsidP="004A241E">
      <w:pPr>
        <w:pStyle w:val="NormalWeb"/>
        <w:shd w:val="clear" w:color="auto" w:fill="FFFFFF"/>
        <w:spacing w:before="0" w:beforeAutospacing="0" w:after="0" w:afterAutospacing="0"/>
        <w:ind w:firstLine="426"/>
        <w:jc w:val="both"/>
        <w:rPr>
          <w:rFonts w:asciiTheme="majorBidi" w:hAnsiTheme="majorBidi" w:cstheme="majorBidi"/>
        </w:rPr>
      </w:pPr>
      <w:r w:rsidRPr="00524725">
        <w:rPr>
          <w:rFonts w:asciiTheme="majorBidi" w:hAnsiTheme="majorBidi" w:cstheme="majorBidi"/>
        </w:rPr>
        <w:t xml:space="preserve">Indikator menyusun data dalam sebuah tabel, nilai rata-rata </w:t>
      </w:r>
      <w:r w:rsidRPr="00B067ED">
        <w:rPr>
          <w:rFonts w:asciiTheme="majorBidi" w:hAnsiTheme="majorBidi" w:cstheme="majorBidi"/>
        </w:rPr>
        <w:t xml:space="preserve">posttest </w:t>
      </w:r>
      <w:r w:rsidRPr="00524725">
        <w:rPr>
          <w:rFonts w:asciiTheme="majorBidi" w:hAnsiTheme="majorBidi" w:cstheme="majorBidi"/>
        </w:rPr>
        <w:t xml:space="preserve">kelas eksperimen dan kelas kontrol yaitu 90,15 dan </w:t>
      </w:r>
      <w:r>
        <w:rPr>
          <w:rFonts w:asciiTheme="majorBidi" w:hAnsiTheme="majorBidi" w:cstheme="majorBidi"/>
        </w:rPr>
        <w:t>50,78</w:t>
      </w:r>
      <w:r w:rsidRPr="00524725">
        <w:rPr>
          <w:rFonts w:asciiTheme="majorBidi" w:hAnsiTheme="majorBidi" w:cstheme="majorBidi"/>
        </w:rPr>
        <w:t xml:space="preserve">. </w:t>
      </w:r>
      <w:r>
        <w:rPr>
          <w:rFonts w:asciiTheme="majorBidi" w:hAnsiTheme="majorBidi" w:cstheme="majorBidi"/>
        </w:rPr>
        <w:t>Indikator menyusun data dalam bentuk tabel, siswa kelas eksperimen mempunyai rata-rata yang lebih tinggi dibandingkan dengan kelas kontrol. Penyebabnya yaitu dalam penyusunan tabel atau ketika mencatat data dalam hasil penelitian dalam bentuk tabel, praktikum virtual memberikan pengalaman yang menarik bagi siswa melalui tampilan tiga dimensi pada gambar serta siswa dituntut untuk mengetahui nama organel beserta fungsinya sesuai dengan isi aplikasi.</w:t>
      </w:r>
    </w:p>
    <w:p w14:paraId="03194F4E" w14:textId="296C0D9B" w:rsidR="002841A7" w:rsidRDefault="00B067ED" w:rsidP="004631E0">
      <w:pPr>
        <w:pStyle w:val="NormalWeb"/>
        <w:shd w:val="clear" w:color="auto" w:fill="FFFFFF"/>
        <w:spacing w:before="0" w:beforeAutospacing="0" w:after="0" w:afterAutospacing="0"/>
        <w:ind w:firstLine="426"/>
        <w:jc w:val="both"/>
        <w:rPr>
          <w:rFonts w:asciiTheme="majorBidi" w:hAnsiTheme="majorBidi" w:cstheme="majorBidi"/>
        </w:rPr>
      </w:pPr>
      <w:r w:rsidRPr="00524725">
        <w:rPr>
          <w:rFonts w:asciiTheme="majorBidi" w:hAnsiTheme="majorBidi" w:cstheme="majorBidi"/>
        </w:rPr>
        <w:t xml:space="preserve">Indikator membaca data, nilai rata-rata </w:t>
      </w:r>
      <w:r w:rsidRPr="00524725">
        <w:rPr>
          <w:rFonts w:asciiTheme="majorBidi" w:hAnsiTheme="majorBidi" w:cstheme="majorBidi"/>
          <w:i/>
          <w:iCs/>
        </w:rPr>
        <w:t xml:space="preserve">posttest </w:t>
      </w:r>
      <w:r w:rsidRPr="00524725">
        <w:rPr>
          <w:rFonts w:asciiTheme="majorBidi" w:hAnsiTheme="majorBidi" w:cstheme="majorBidi"/>
        </w:rPr>
        <w:t xml:space="preserve">kelas eksperimen sebesar 89,39 dan kelas kontrol sebesar </w:t>
      </w:r>
      <w:r>
        <w:rPr>
          <w:rFonts w:asciiTheme="majorBidi" w:hAnsiTheme="majorBidi" w:cstheme="majorBidi"/>
        </w:rPr>
        <w:t>49,22</w:t>
      </w:r>
      <w:r w:rsidRPr="00524725">
        <w:rPr>
          <w:rFonts w:asciiTheme="majorBidi" w:hAnsiTheme="majorBidi" w:cstheme="majorBidi"/>
        </w:rPr>
        <w:t xml:space="preserve">. </w:t>
      </w:r>
      <w:r>
        <w:rPr>
          <w:rFonts w:asciiTheme="majorBidi" w:hAnsiTheme="majorBidi" w:cstheme="majorBidi"/>
        </w:rPr>
        <w:t xml:space="preserve">Kelas eksperimen mengkomunikasikan dengan jelas dan tepat mengenai organel beserta fungsinya. Siswa kelas eksperimen mampu menjawab dengan jelas dengan menunjuk gambar dan fungsinya saat kegiatan </w:t>
      </w:r>
      <w:r w:rsidRPr="00294D01">
        <w:rPr>
          <w:rFonts w:asciiTheme="majorBidi" w:hAnsiTheme="majorBidi" w:cstheme="majorBidi"/>
          <w:i/>
          <w:iCs/>
        </w:rPr>
        <w:t>posttest</w:t>
      </w:r>
      <w:r>
        <w:rPr>
          <w:rFonts w:asciiTheme="majorBidi" w:hAnsiTheme="majorBidi" w:cstheme="majorBidi"/>
        </w:rPr>
        <w:t>.</w:t>
      </w:r>
    </w:p>
    <w:p w14:paraId="6A40CCE4" w14:textId="0CD0BCDF" w:rsidR="00B067ED" w:rsidRPr="00B067ED" w:rsidRDefault="00B067ED" w:rsidP="004631E0">
      <w:pPr>
        <w:pStyle w:val="NormalWeb"/>
        <w:shd w:val="clear" w:color="auto" w:fill="FFFFFF"/>
        <w:spacing w:before="240" w:beforeAutospacing="0" w:after="0" w:afterAutospacing="0"/>
        <w:ind w:firstLine="426"/>
        <w:jc w:val="both"/>
        <w:rPr>
          <w:bCs/>
          <w:noProof/>
          <w:color w:val="000000" w:themeColor="text1"/>
          <w:szCs w:val="21"/>
        </w:rPr>
      </w:pPr>
      <w:r>
        <w:rPr>
          <w:rFonts w:asciiTheme="majorBidi" w:hAnsiTheme="majorBidi" w:cstheme="majorBidi"/>
        </w:rPr>
        <w:t xml:space="preserve">Nilai efektivitas praktikum terhadap keterampilan komunikasi dilihat pada hasil perhitungan </w:t>
      </w:r>
      <w:r w:rsidRPr="00B067ED">
        <w:rPr>
          <w:rFonts w:asciiTheme="majorBidi" w:hAnsiTheme="majorBidi" w:cstheme="majorBidi"/>
          <w:i/>
          <w:iCs/>
        </w:rPr>
        <w:t>effect size</w:t>
      </w:r>
      <w:r>
        <w:rPr>
          <w:rFonts w:asciiTheme="majorBidi" w:hAnsiTheme="majorBidi" w:cstheme="majorBidi"/>
        </w:rPr>
        <w:t>. Hasilnya yaitu sebesar 1,95, sehingga dapat dinyatakan bahwa praktikum mempengaruhi keterampilan komunikasi dengan kriteria tinggi.</w:t>
      </w:r>
    </w:p>
    <w:p w14:paraId="53B04A5C" w14:textId="77777777" w:rsidR="00F01059" w:rsidRPr="004631E0" w:rsidRDefault="00F01059" w:rsidP="004631E0">
      <w:pPr>
        <w:spacing w:line="240" w:lineRule="auto"/>
        <w:ind w:right="55"/>
        <w:rPr>
          <w:rFonts w:eastAsia="Arial Unicode MS"/>
          <w:b/>
          <w:sz w:val="28"/>
          <w:szCs w:val="28"/>
          <w:lang w:val="id-ID"/>
        </w:rPr>
      </w:pPr>
    </w:p>
    <w:p w14:paraId="220568CE" w14:textId="4A35D280" w:rsidR="00EB77D1" w:rsidRDefault="00EB77D1" w:rsidP="004631E0">
      <w:pPr>
        <w:ind w:right="55"/>
        <w:rPr>
          <w:rFonts w:eastAsia="Arial Unicode MS"/>
          <w:b/>
          <w:sz w:val="24"/>
          <w:szCs w:val="32"/>
          <w:lang w:val="id-ID"/>
        </w:rPr>
      </w:pPr>
      <w:r w:rsidRPr="00EB77D1">
        <w:rPr>
          <w:rFonts w:eastAsia="Arial Unicode MS"/>
          <w:b/>
          <w:sz w:val="24"/>
          <w:szCs w:val="32"/>
          <w:lang w:val="id-ID"/>
        </w:rPr>
        <w:t>SIMPULAN</w:t>
      </w:r>
    </w:p>
    <w:p w14:paraId="0DD94801" w14:textId="77777777" w:rsidR="004631E0" w:rsidRPr="00245580" w:rsidRDefault="004631E0" w:rsidP="00EB77D1">
      <w:pPr>
        <w:ind w:right="55"/>
        <w:rPr>
          <w:rFonts w:eastAsia="Arial Unicode MS"/>
          <w:b/>
          <w:sz w:val="24"/>
          <w:szCs w:val="32"/>
          <w:lang w:val="id-ID"/>
        </w:rPr>
      </w:pPr>
    </w:p>
    <w:p w14:paraId="2775FC9E" w14:textId="7468FF98" w:rsidR="004631E0" w:rsidRDefault="00197A17" w:rsidP="004631E0">
      <w:pPr>
        <w:autoSpaceDE w:val="0"/>
        <w:autoSpaceDN w:val="0"/>
        <w:spacing w:line="240" w:lineRule="auto"/>
        <w:ind w:firstLine="426"/>
        <w:jc w:val="both"/>
        <w:rPr>
          <w:sz w:val="24"/>
          <w:szCs w:val="32"/>
        </w:rPr>
      </w:pPr>
      <w:r>
        <w:rPr>
          <w:sz w:val="24"/>
          <w:szCs w:val="32"/>
          <w:lang w:val="id-ID"/>
        </w:rPr>
        <w:t xml:space="preserve">Simpulan dari penelitian ini yaitu </w:t>
      </w:r>
      <w:r>
        <w:rPr>
          <w:sz w:val="24"/>
          <w:szCs w:val="32"/>
          <w:lang w:val="id-ID"/>
        </w:rPr>
        <w:lastRenderedPageBreak/>
        <w:t>terdapat</w:t>
      </w:r>
      <w:r w:rsidR="00EB77D1" w:rsidRPr="00EB77D1">
        <w:rPr>
          <w:sz w:val="24"/>
          <w:szCs w:val="32"/>
        </w:rPr>
        <w:t xml:space="preserve"> pengaruh </w:t>
      </w:r>
      <w:r w:rsidR="00EB77D1">
        <w:rPr>
          <w:sz w:val="24"/>
          <w:szCs w:val="32"/>
          <w:lang w:val="id-ID"/>
        </w:rPr>
        <w:t xml:space="preserve">praktikum terhadap keterampilan berpikir kritis dan keterampilan komunikasi siswa di </w:t>
      </w:r>
      <w:r w:rsidR="00EB77D1" w:rsidRPr="00EB77D1">
        <w:rPr>
          <w:sz w:val="24"/>
          <w:szCs w:val="32"/>
        </w:rPr>
        <w:t xml:space="preserve">SMP Negeri 1 </w:t>
      </w:r>
      <w:r w:rsidR="00EB77D1">
        <w:rPr>
          <w:sz w:val="24"/>
          <w:szCs w:val="32"/>
          <w:lang w:val="id-ID"/>
        </w:rPr>
        <w:t>Secang</w:t>
      </w:r>
      <w:r w:rsidR="00EB77D1" w:rsidRPr="00EB77D1">
        <w:rPr>
          <w:sz w:val="24"/>
          <w:szCs w:val="32"/>
        </w:rPr>
        <w:t>.</w:t>
      </w:r>
    </w:p>
    <w:p w14:paraId="7B2262BD" w14:textId="77777777" w:rsidR="004631E0" w:rsidRDefault="004631E0" w:rsidP="004631E0">
      <w:pPr>
        <w:autoSpaceDE w:val="0"/>
        <w:autoSpaceDN w:val="0"/>
        <w:spacing w:line="240" w:lineRule="auto"/>
        <w:ind w:firstLine="426"/>
        <w:jc w:val="both"/>
        <w:rPr>
          <w:sz w:val="24"/>
          <w:szCs w:val="32"/>
        </w:rPr>
      </w:pPr>
    </w:p>
    <w:p w14:paraId="318088A2" w14:textId="77777777" w:rsidR="004631E0" w:rsidRDefault="00EB77D1" w:rsidP="004631E0">
      <w:pPr>
        <w:autoSpaceDE w:val="0"/>
        <w:autoSpaceDN w:val="0"/>
        <w:spacing w:line="240" w:lineRule="auto"/>
        <w:jc w:val="both"/>
        <w:rPr>
          <w:b/>
          <w:sz w:val="24"/>
          <w:szCs w:val="32"/>
          <w:lang w:val="id-ID"/>
        </w:rPr>
      </w:pPr>
      <w:r w:rsidRPr="00EB77D1">
        <w:rPr>
          <w:b/>
          <w:sz w:val="24"/>
          <w:szCs w:val="32"/>
          <w:lang w:val="id-ID"/>
        </w:rPr>
        <w:t>UCAPAN TERIMA KASIH</w:t>
      </w:r>
    </w:p>
    <w:p w14:paraId="40C162E7" w14:textId="6259FE60" w:rsidR="00EB77D1" w:rsidRPr="004631E0" w:rsidRDefault="00EB77D1" w:rsidP="004631E0">
      <w:pPr>
        <w:autoSpaceDE w:val="0"/>
        <w:autoSpaceDN w:val="0"/>
        <w:spacing w:line="240" w:lineRule="auto"/>
        <w:jc w:val="both"/>
        <w:rPr>
          <w:sz w:val="24"/>
          <w:szCs w:val="32"/>
        </w:rPr>
      </w:pPr>
      <w:r w:rsidRPr="00EB77D1">
        <w:rPr>
          <w:sz w:val="24"/>
          <w:szCs w:val="32"/>
          <w:lang w:val="id-ID"/>
        </w:rPr>
        <w:tab/>
      </w:r>
    </w:p>
    <w:p w14:paraId="233C2532" w14:textId="1E6BE997" w:rsidR="00EB77D1" w:rsidRDefault="00EB77D1" w:rsidP="00576657">
      <w:pPr>
        <w:spacing w:line="240" w:lineRule="auto"/>
        <w:ind w:right="-45" w:firstLine="426"/>
        <w:jc w:val="both"/>
        <w:rPr>
          <w:sz w:val="24"/>
          <w:szCs w:val="32"/>
        </w:rPr>
      </w:pPr>
      <w:r w:rsidRPr="00EB77D1">
        <w:rPr>
          <w:sz w:val="24"/>
          <w:szCs w:val="32"/>
        </w:rPr>
        <w:t xml:space="preserve">Ucapan terima kasih penulis sampaikan kepada </w:t>
      </w:r>
      <w:r>
        <w:rPr>
          <w:sz w:val="24"/>
          <w:szCs w:val="32"/>
          <w:lang w:val="id-ID"/>
        </w:rPr>
        <w:t>Ibu</w:t>
      </w:r>
      <w:r w:rsidR="002C0EF8">
        <w:rPr>
          <w:sz w:val="24"/>
          <w:szCs w:val="32"/>
          <w:lang w:val="id-ID"/>
        </w:rPr>
        <w:t xml:space="preserve"> </w:t>
      </w:r>
      <w:r>
        <w:rPr>
          <w:sz w:val="24"/>
          <w:szCs w:val="32"/>
          <w:lang w:val="id-ID"/>
        </w:rPr>
        <w:t>Nuryunita Dewantari, S.Pd.</w:t>
      </w:r>
      <w:r w:rsidRPr="00EB77D1">
        <w:rPr>
          <w:sz w:val="24"/>
          <w:szCs w:val="32"/>
        </w:rPr>
        <w:t xml:space="preserve">, M.Pd. selaku Dosen Pembimbing I, </w:t>
      </w:r>
      <w:r>
        <w:rPr>
          <w:sz w:val="24"/>
          <w:szCs w:val="32"/>
          <w:lang w:val="id-ID"/>
        </w:rPr>
        <w:t>Ibu Riva Ismawati</w:t>
      </w:r>
      <w:r w:rsidRPr="00EB77D1">
        <w:rPr>
          <w:sz w:val="24"/>
          <w:szCs w:val="32"/>
        </w:rPr>
        <w:t>,</w:t>
      </w:r>
      <w:r>
        <w:rPr>
          <w:sz w:val="24"/>
          <w:szCs w:val="32"/>
          <w:lang w:val="id-ID"/>
        </w:rPr>
        <w:t xml:space="preserve"> </w:t>
      </w:r>
      <w:r w:rsidRPr="00EB77D1">
        <w:rPr>
          <w:sz w:val="24"/>
          <w:szCs w:val="32"/>
        </w:rPr>
        <w:t>S.Pd., M.</w:t>
      </w:r>
      <w:r>
        <w:rPr>
          <w:sz w:val="24"/>
          <w:szCs w:val="32"/>
          <w:lang w:val="id-ID"/>
        </w:rPr>
        <w:t>Sc</w:t>
      </w:r>
      <w:r w:rsidRPr="00EB77D1">
        <w:rPr>
          <w:sz w:val="24"/>
          <w:szCs w:val="32"/>
        </w:rPr>
        <w:t xml:space="preserve">. selaku Dosen Pembimbing II, </w:t>
      </w:r>
      <w:r w:rsidR="00882752" w:rsidRPr="00882752">
        <w:rPr>
          <w:sz w:val="24"/>
          <w:szCs w:val="32"/>
          <w:lang w:val="id-ID"/>
        </w:rPr>
        <w:t xml:space="preserve">Ibu </w:t>
      </w:r>
      <w:r w:rsidR="009372D8" w:rsidRPr="009372D8">
        <w:rPr>
          <w:sz w:val="24"/>
          <w:szCs w:val="32"/>
          <w:lang w:val="id-ID"/>
        </w:rPr>
        <w:t>Yudian Rima Purwanis, S.Pd., M.Pd.</w:t>
      </w:r>
      <w:r w:rsidR="009372D8" w:rsidRPr="009372D8">
        <w:rPr>
          <w:sz w:val="24"/>
          <w:szCs w:val="32"/>
        </w:rPr>
        <w:t xml:space="preserve"> </w:t>
      </w:r>
      <w:r w:rsidRPr="00EB77D1">
        <w:rPr>
          <w:sz w:val="24"/>
          <w:szCs w:val="32"/>
        </w:rPr>
        <w:t xml:space="preserve">selaku Kepala Sekolah SMP Negeri 1 Candimulyo, </w:t>
      </w:r>
      <w:r w:rsidR="00882752">
        <w:rPr>
          <w:sz w:val="24"/>
          <w:szCs w:val="32"/>
          <w:lang w:val="id-ID"/>
        </w:rPr>
        <w:t>Bapak Wahyu</w:t>
      </w:r>
      <w:r w:rsidRPr="00EB77D1">
        <w:rPr>
          <w:sz w:val="24"/>
          <w:szCs w:val="32"/>
        </w:rPr>
        <w:t>, S. Pd</w:t>
      </w:r>
      <w:r w:rsidR="00882752">
        <w:rPr>
          <w:sz w:val="24"/>
          <w:szCs w:val="32"/>
          <w:lang w:val="id-ID"/>
        </w:rPr>
        <w:t>.</w:t>
      </w:r>
      <w:r w:rsidRPr="00EB77D1">
        <w:rPr>
          <w:sz w:val="24"/>
          <w:szCs w:val="32"/>
        </w:rPr>
        <w:t xml:space="preserve"> selaku Guru IPA Kelas VII SMP Negeri 1 </w:t>
      </w:r>
      <w:r>
        <w:rPr>
          <w:sz w:val="24"/>
          <w:szCs w:val="32"/>
          <w:lang w:val="id-ID"/>
        </w:rPr>
        <w:t>Secang</w:t>
      </w:r>
      <w:r w:rsidRPr="00EB77D1">
        <w:rPr>
          <w:sz w:val="24"/>
          <w:szCs w:val="32"/>
        </w:rPr>
        <w:t xml:space="preserve"> serta peserta didik kelas VII SMP Negeri 1 </w:t>
      </w:r>
      <w:r>
        <w:rPr>
          <w:sz w:val="24"/>
          <w:szCs w:val="32"/>
          <w:lang w:val="id-ID"/>
        </w:rPr>
        <w:t>Secang</w:t>
      </w:r>
      <w:r w:rsidRPr="00EB77D1">
        <w:rPr>
          <w:sz w:val="24"/>
          <w:szCs w:val="32"/>
        </w:rPr>
        <w:t xml:space="preserve"> yang telah mendukung dan membantu proses pelaksanaan penelitian skripsi ini.</w:t>
      </w:r>
    </w:p>
    <w:p w14:paraId="2CED1462" w14:textId="77777777" w:rsidR="004631E0" w:rsidRDefault="004631E0" w:rsidP="004631E0">
      <w:pPr>
        <w:spacing w:line="240" w:lineRule="auto"/>
        <w:ind w:right="-45" w:firstLine="426"/>
        <w:jc w:val="both"/>
        <w:rPr>
          <w:sz w:val="24"/>
          <w:szCs w:val="32"/>
        </w:rPr>
      </w:pPr>
    </w:p>
    <w:p w14:paraId="3FBAE79F" w14:textId="4AECB59E" w:rsidR="00197A17" w:rsidRDefault="00197A17" w:rsidP="004631E0">
      <w:pPr>
        <w:spacing w:before="240"/>
        <w:ind w:right="-45"/>
        <w:jc w:val="both"/>
        <w:rPr>
          <w:b/>
          <w:bCs/>
          <w:sz w:val="24"/>
          <w:szCs w:val="32"/>
          <w:lang w:val="id-ID"/>
        </w:rPr>
      </w:pPr>
      <w:r w:rsidRPr="00197A17">
        <w:rPr>
          <w:b/>
          <w:bCs/>
          <w:sz w:val="24"/>
          <w:szCs w:val="32"/>
          <w:lang w:val="id-ID"/>
        </w:rPr>
        <w:t>DAFTAR PUSTAKA</w:t>
      </w:r>
    </w:p>
    <w:p w14:paraId="760057F8" w14:textId="77777777" w:rsidR="004631E0" w:rsidRDefault="004631E0" w:rsidP="004631E0">
      <w:pPr>
        <w:ind w:right="-45"/>
        <w:jc w:val="both"/>
        <w:rPr>
          <w:b/>
          <w:bCs/>
          <w:sz w:val="24"/>
          <w:szCs w:val="32"/>
          <w:lang w:val="id-ID"/>
        </w:rPr>
      </w:pPr>
    </w:p>
    <w:p w14:paraId="5C90C7CC" w14:textId="54905F37" w:rsidR="00351A8A" w:rsidRDefault="00351A8A" w:rsidP="00576657">
      <w:pPr>
        <w:spacing w:line="240" w:lineRule="auto"/>
        <w:ind w:left="426" w:hanging="426"/>
        <w:jc w:val="both"/>
        <w:rPr>
          <w:rFonts w:asciiTheme="majorBidi" w:hAnsiTheme="majorBidi" w:cstheme="majorBidi"/>
          <w:sz w:val="24"/>
          <w:szCs w:val="24"/>
        </w:rPr>
      </w:pPr>
      <w:r w:rsidRPr="00351A8A">
        <w:rPr>
          <w:rFonts w:asciiTheme="majorBidi" w:hAnsiTheme="majorBidi" w:cstheme="majorBidi"/>
          <w:sz w:val="24"/>
          <w:szCs w:val="24"/>
        </w:rPr>
        <w:t xml:space="preserve">Abdurohman, E., Muis, A., &amp; Sulistyono, S. (2019). </w:t>
      </w:r>
      <w:proofErr w:type="gramStart"/>
      <w:r w:rsidRPr="00351A8A">
        <w:rPr>
          <w:rFonts w:asciiTheme="majorBidi" w:hAnsiTheme="majorBidi" w:cstheme="majorBidi"/>
          <w:sz w:val="24"/>
          <w:szCs w:val="24"/>
        </w:rPr>
        <w:t>Pembelajaran Inquiri dalam Meningkatkan Keterampilan Berpikir Kritis dan Retensi Siswa pada Materi Pencemaran Lingkungan.</w:t>
      </w:r>
      <w:proofErr w:type="gramEnd"/>
      <w:r w:rsidRPr="00351A8A">
        <w:rPr>
          <w:rFonts w:asciiTheme="majorBidi" w:hAnsiTheme="majorBidi" w:cstheme="majorBidi"/>
          <w:sz w:val="24"/>
          <w:szCs w:val="24"/>
        </w:rPr>
        <w:t> </w:t>
      </w:r>
      <w:proofErr w:type="gramStart"/>
      <w:r w:rsidRPr="00351A8A">
        <w:rPr>
          <w:rFonts w:asciiTheme="majorBidi" w:hAnsiTheme="majorBidi" w:cstheme="majorBidi"/>
          <w:i/>
          <w:iCs/>
          <w:sz w:val="24"/>
          <w:szCs w:val="24"/>
        </w:rPr>
        <w:t>Edubiologica Jurnal Penelitian Ilmu dan Pendidikan Biologi,</w:t>
      </w:r>
      <w:r w:rsidRPr="00351A8A">
        <w:rPr>
          <w:rFonts w:asciiTheme="majorBidi" w:hAnsiTheme="majorBidi" w:cstheme="majorBidi"/>
          <w:sz w:val="24"/>
          <w:szCs w:val="24"/>
        </w:rPr>
        <w:t> 7(2), 62-68.</w:t>
      </w:r>
      <w:proofErr w:type="gramEnd"/>
    </w:p>
    <w:p w14:paraId="41A19F3E" w14:textId="77777777" w:rsidR="004631E0" w:rsidRPr="00351A8A" w:rsidRDefault="004631E0" w:rsidP="00576657">
      <w:pPr>
        <w:spacing w:line="240" w:lineRule="auto"/>
        <w:ind w:left="426" w:hanging="426"/>
        <w:jc w:val="both"/>
        <w:rPr>
          <w:rFonts w:asciiTheme="majorBidi" w:hAnsiTheme="majorBidi" w:cstheme="majorBidi"/>
          <w:sz w:val="24"/>
          <w:szCs w:val="24"/>
        </w:rPr>
      </w:pPr>
    </w:p>
    <w:p w14:paraId="6FF3B49B" w14:textId="7066EB55" w:rsidR="004A241E" w:rsidRDefault="00351A8A" w:rsidP="004A241E">
      <w:pPr>
        <w:spacing w:line="240" w:lineRule="auto"/>
        <w:ind w:left="426" w:hanging="426"/>
        <w:jc w:val="both"/>
        <w:rPr>
          <w:sz w:val="24"/>
          <w:shd w:val="clear" w:color="auto" w:fill="FFFFFF"/>
          <w:lang w:val="en-US"/>
        </w:rPr>
      </w:pPr>
      <w:r w:rsidRPr="00351A8A">
        <w:rPr>
          <w:sz w:val="24"/>
          <w:shd w:val="clear" w:color="auto" w:fill="FFFFFF"/>
          <w:lang w:val="en-US"/>
        </w:rPr>
        <w:t xml:space="preserve">Facione, P. A. (2013). Critical Thinking: What It Is and Why It Counts. </w:t>
      </w:r>
      <w:r w:rsidRPr="00351A8A">
        <w:rPr>
          <w:i/>
          <w:iCs/>
          <w:sz w:val="24"/>
          <w:shd w:val="clear" w:color="auto" w:fill="FFFFFF"/>
          <w:lang w:val="en-US"/>
        </w:rPr>
        <w:t xml:space="preserve">Millbrae, CA: Measured Reasons and </w:t>
      </w:r>
      <w:proofErr w:type="gramStart"/>
      <w:r w:rsidRPr="00351A8A">
        <w:rPr>
          <w:i/>
          <w:iCs/>
          <w:sz w:val="24"/>
          <w:shd w:val="clear" w:color="auto" w:fill="FFFFFF"/>
          <w:lang w:val="en-US"/>
        </w:rPr>
        <w:t>The</w:t>
      </w:r>
      <w:proofErr w:type="gramEnd"/>
      <w:r w:rsidRPr="00351A8A">
        <w:rPr>
          <w:i/>
          <w:iCs/>
          <w:sz w:val="24"/>
          <w:shd w:val="clear" w:color="auto" w:fill="FFFFFF"/>
          <w:lang w:val="en-US"/>
        </w:rPr>
        <w:t xml:space="preserve"> California Academic Press</w:t>
      </w:r>
      <w:r w:rsidRPr="00351A8A">
        <w:rPr>
          <w:sz w:val="24"/>
          <w:shd w:val="clear" w:color="auto" w:fill="FFFFFF"/>
          <w:lang w:val="en-US"/>
        </w:rPr>
        <w:t>.</w:t>
      </w:r>
    </w:p>
    <w:p w14:paraId="375F059B" w14:textId="77777777" w:rsidR="004631E0" w:rsidRDefault="004631E0" w:rsidP="004A241E">
      <w:pPr>
        <w:spacing w:line="240" w:lineRule="auto"/>
        <w:ind w:left="426" w:hanging="426"/>
        <w:jc w:val="both"/>
        <w:rPr>
          <w:sz w:val="24"/>
          <w:shd w:val="clear" w:color="auto" w:fill="FFFFFF"/>
          <w:lang w:val="en-US"/>
        </w:rPr>
      </w:pPr>
    </w:p>
    <w:p w14:paraId="4E75EEC5" w14:textId="6C201927" w:rsidR="004A241E" w:rsidRDefault="004A241E" w:rsidP="004A241E">
      <w:pPr>
        <w:spacing w:line="240" w:lineRule="auto"/>
        <w:ind w:left="426" w:hanging="426"/>
        <w:jc w:val="both"/>
        <w:rPr>
          <w:sz w:val="24"/>
          <w:szCs w:val="24"/>
        </w:rPr>
      </w:pPr>
      <w:proofErr w:type="gramStart"/>
      <w:r w:rsidRPr="00526E13">
        <w:rPr>
          <w:sz w:val="24"/>
          <w:szCs w:val="24"/>
        </w:rPr>
        <w:t>Hake, R. R. (1999).</w:t>
      </w:r>
      <w:proofErr w:type="gramEnd"/>
      <w:r w:rsidRPr="00526E13">
        <w:rPr>
          <w:sz w:val="24"/>
          <w:szCs w:val="24"/>
        </w:rPr>
        <w:t xml:space="preserve"> </w:t>
      </w:r>
      <w:proofErr w:type="gramStart"/>
      <w:r w:rsidRPr="00526E13">
        <w:rPr>
          <w:sz w:val="24"/>
          <w:szCs w:val="24"/>
        </w:rPr>
        <w:t>Analyzing Change/Gain Score.</w:t>
      </w:r>
      <w:proofErr w:type="gramEnd"/>
      <w:r w:rsidRPr="00526E13">
        <w:rPr>
          <w:sz w:val="24"/>
          <w:szCs w:val="24"/>
        </w:rPr>
        <w:t xml:space="preserve"> </w:t>
      </w:r>
      <w:proofErr w:type="gramStart"/>
      <w:r w:rsidRPr="00526E13">
        <w:rPr>
          <w:sz w:val="24"/>
          <w:szCs w:val="24"/>
        </w:rPr>
        <w:t>American Educational Association’s Division D, Measurement and Research Methodology.</w:t>
      </w:r>
      <w:proofErr w:type="gramEnd"/>
    </w:p>
    <w:p w14:paraId="2671E461" w14:textId="77777777" w:rsidR="004631E0" w:rsidRDefault="004631E0" w:rsidP="004A241E">
      <w:pPr>
        <w:spacing w:line="240" w:lineRule="auto"/>
        <w:ind w:left="426" w:hanging="426"/>
        <w:jc w:val="both"/>
        <w:rPr>
          <w:sz w:val="24"/>
          <w:shd w:val="clear" w:color="auto" w:fill="FFFFFF"/>
          <w:lang w:val="en-US"/>
        </w:rPr>
      </w:pPr>
    </w:p>
    <w:p w14:paraId="368900E8" w14:textId="7A5336C6" w:rsidR="004A241E" w:rsidRDefault="004A241E" w:rsidP="004A241E">
      <w:pPr>
        <w:spacing w:line="240" w:lineRule="auto"/>
        <w:ind w:left="426" w:hanging="426"/>
        <w:jc w:val="both"/>
        <w:rPr>
          <w:rFonts w:asciiTheme="majorBidi" w:hAnsiTheme="majorBidi" w:cstheme="majorBidi"/>
          <w:sz w:val="24"/>
          <w:szCs w:val="24"/>
        </w:rPr>
      </w:pPr>
      <w:proofErr w:type="gramStart"/>
      <w:r w:rsidRPr="006B4B01">
        <w:rPr>
          <w:rFonts w:asciiTheme="majorBidi" w:hAnsiTheme="majorBidi" w:cstheme="majorBidi"/>
          <w:sz w:val="24"/>
          <w:szCs w:val="24"/>
        </w:rPr>
        <w:t>Hastuti, E. S., &amp; Hidayati, H. (2018).</w:t>
      </w:r>
      <w:proofErr w:type="gramEnd"/>
      <w:r w:rsidRPr="006B4B01">
        <w:rPr>
          <w:rFonts w:asciiTheme="majorBidi" w:hAnsiTheme="majorBidi" w:cstheme="majorBidi"/>
          <w:sz w:val="24"/>
          <w:szCs w:val="24"/>
        </w:rPr>
        <w:t xml:space="preserve"> </w:t>
      </w:r>
      <w:proofErr w:type="gramStart"/>
      <w:r w:rsidRPr="006B4B01">
        <w:rPr>
          <w:rFonts w:asciiTheme="majorBidi" w:hAnsiTheme="majorBidi" w:cstheme="majorBidi"/>
          <w:sz w:val="24"/>
          <w:szCs w:val="24"/>
        </w:rPr>
        <w:t>Pengaruh Penggun</w:t>
      </w:r>
      <w:r>
        <w:rPr>
          <w:rFonts w:asciiTheme="majorBidi" w:hAnsiTheme="majorBidi" w:cstheme="majorBidi"/>
          <w:sz w:val="24"/>
          <w:szCs w:val="24"/>
        </w:rPr>
        <w:t>aan Metode Eksperimen Ditinjau t</w:t>
      </w:r>
      <w:r w:rsidRPr="006B4B01">
        <w:rPr>
          <w:rFonts w:asciiTheme="majorBidi" w:hAnsiTheme="majorBidi" w:cstheme="majorBidi"/>
          <w:sz w:val="24"/>
          <w:szCs w:val="24"/>
        </w:rPr>
        <w:t>erhadap H</w:t>
      </w:r>
      <w:r>
        <w:rPr>
          <w:rFonts w:asciiTheme="majorBidi" w:hAnsiTheme="majorBidi" w:cstheme="majorBidi"/>
          <w:sz w:val="24"/>
          <w:szCs w:val="24"/>
        </w:rPr>
        <w:t xml:space="preserve">asil Belajar IPA dari Kemampuan </w:t>
      </w:r>
      <w:r w:rsidRPr="006B4B01">
        <w:rPr>
          <w:rFonts w:asciiTheme="majorBidi" w:hAnsiTheme="majorBidi" w:cstheme="majorBidi"/>
          <w:sz w:val="24"/>
          <w:szCs w:val="24"/>
        </w:rPr>
        <w:t>Komunikasi.</w:t>
      </w:r>
      <w:proofErr w:type="gramEnd"/>
      <w:r w:rsidRPr="006B4B01">
        <w:rPr>
          <w:rFonts w:asciiTheme="majorBidi" w:hAnsiTheme="majorBidi" w:cstheme="majorBidi"/>
          <w:sz w:val="24"/>
          <w:szCs w:val="24"/>
        </w:rPr>
        <w:t xml:space="preserve"> Natural: </w:t>
      </w:r>
      <w:r w:rsidRPr="0018462F">
        <w:rPr>
          <w:rFonts w:asciiTheme="majorBidi" w:hAnsiTheme="majorBidi" w:cstheme="majorBidi"/>
          <w:i/>
          <w:iCs/>
          <w:sz w:val="24"/>
          <w:szCs w:val="24"/>
        </w:rPr>
        <w:t>Jurnal Ilmiah Pendidikan IPA</w:t>
      </w:r>
      <w:r w:rsidRPr="006B4B01">
        <w:rPr>
          <w:rFonts w:asciiTheme="majorBidi" w:hAnsiTheme="majorBidi" w:cstheme="majorBidi"/>
          <w:sz w:val="24"/>
          <w:szCs w:val="24"/>
        </w:rPr>
        <w:t>, 5(1), 25-31.</w:t>
      </w:r>
    </w:p>
    <w:p w14:paraId="65694C74" w14:textId="77777777" w:rsidR="004631E0" w:rsidRPr="004A241E" w:rsidRDefault="004631E0" w:rsidP="004A241E">
      <w:pPr>
        <w:spacing w:line="240" w:lineRule="auto"/>
        <w:ind w:left="426" w:hanging="426"/>
        <w:jc w:val="both"/>
        <w:rPr>
          <w:sz w:val="24"/>
          <w:shd w:val="clear" w:color="auto" w:fill="FFFFFF"/>
          <w:lang w:val="en-US"/>
        </w:rPr>
      </w:pPr>
    </w:p>
    <w:p w14:paraId="7C76D03C" w14:textId="13A6E82B" w:rsidR="004A241E" w:rsidRDefault="00351A8A" w:rsidP="004A241E">
      <w:pPr>
        <w:spacing w:line="240" w:lineRule="auto"/>
        <w:ind w:left="426" w:right="-45" w:hanging="426"/>
        <w:jc w:val="both"/>
        <w:rPr>
          <w:rFonts w:asciiTheme="majorBidi" w:hAnsiTheme="majorBidi" w:cstheme="majorBidi"/>
          <w:sz w:val="24"/>
          <w:szCs w:val="24"/>
          <w:shd w:val="clear" w:color="auto" w:fill="FFFFFF"/>
        </w:rPr>
      </w:pPr>
      <w:proofErr w:type="gramStart"/>
      <w:r w:rsidRPr="00351A8A">
        <w:rPr>
          <w:rFonts w:asciiTheme="majorBidi" w:hAnsiTheme="majorBidi" w:cstheme="majorBidi"/>
          <w:sz w:val="24"/>
          <w:szCs w:val="24"/>
          <w:shd w:val="clear" w:color="auto" w:fill="FFFFFF"/>
        </w:rPr>
        <w:t>Haryanti, A., &amp; Suwarma, I. R. (2018).</w:t>
      </w:r>
      <w:proofErr w:type="gramEnd"/>
      <w:r w:rsidRPr="00351A8A">
        <w:rPr>
          <w:rFonts w:asciiTheme="majorBidi" w:hAnsiTheme="majorBidi" w:cstheme="majorBidi"/>
          <w:sz w:val="24"/>
          <w:szCs w:val="24"/>
          <w:shd w:val="clear" w:color="auto" w:fill="FFFFFF"/>
        </w:rPr>
        <w:t xml:space="preserve"> </w:t>
      </w:r>
      <w:proofErr w:type="gramStart"/>
      <w:r w:rsidRPr="00351A8A">
        <w:rPr>
          <w:rFonts w:asciiTheme="majorBidi" w:hAnsiTheme="majorBidi" w:cstheme="majorBidi"/>
          <w:sz w:val="24"/>
          <w:szCs w:val="24"/>
          <w:shd w:val="clear" w:color="auto" w:fill="FFFFFF"/>
        </w:rPr>
        <w:t>Profil Keterampilan Komunikasi Siswa SMP dalam Pembelajaran IPA Berbasis STEM.</w:t>
      </w:r>
      <w:proofErr w:type="gramEnd"/>
      <w:r w:rsidRPr="00351A8A">
        <w:rPr>
          <w:rFonts w:asciiTheme="majorBidi" w:hAnsiTheme="majorBidi" w:cstheme="majorBidi"/>
          <w:sz w:val="24"/>
          <w:szCs w:val="24"/>
          <w:shd w:val="clear" w:color="auto" w:fill="FFFFFF"/>
        </w:rPr>
        <w:t> </w:t>
      </w:r>
      <w:r w:rsidRPr="00351A8A">
        <w:rPr>
          <w:rFonts w:asciiTheme="majorBidi" w:hAnsiTheme="majorBidi" w:cstheme="majorBidi"/>
          <w:i/>
          <w:iCs/>
          <w:sz w:val="24"/>
          <w:szCs w:val="24"/>
          <w:shd w:val="clear" w:color="auto" w:fill="FFFFFF"/>
        </w:rPr>
        <w:t>WaPFi (Wahana Pendidikan Fisika)</w:t>
      </w:r>
      <w:r w:rsidRPr="00351A8A">
        <w:rPr>
          <w:rFonts w:asciiTheme="majorBidi" w:hAnsiTheme="majorBidi" w:cstheme="majorBidi"/>
          <w:sz w:val="24"/>
          <w:szCs w:val="24"/>
          <w:shd w:val="clear" w:color="auto" w:fill="FFFFFF"/>
        </w:rPr>
        <w:t>, </w:t>
      </w:r>
      <w:r w:rsidRPr="00351A8A">
        <w:rPr>
          <w:rFonts w:asciiTheme="majorBidi" w:hAnsiTheme="majorBidi" w:cstheme="majorBidi"/>
          <w:i/>
          <w:iCs/>
          <w:sz w:val="24"/>
          <w:szCs w:val="24"/>
          <w:shd w:val="clear" w:color="auto" w:fill="FFFFFF"/>
        </w:rPr>
        <w:t>3</w:t>
      </w:r>
      <w:r w:rsidRPr="00351A8A">
        <w:rPr>
          <w:rFonts w:asciiTheme="majorBidi" w:hAnsiTheme="majorBidi" w:cstheme="majorBidi"/>
          <w:sz w:val="24"/>
          <w:szCs w:val="24"/>
          <w:shd w:val="clear" w:color="auto" w:fill="FFFFFF"/>
        </w:rPr>
        <w:t>(1), 49-54.</w:t>
      </w:r>
    </w:p>
    <w:p w14:paraId="05256DED" w14:textId="77777777" w:rsidR="004631E0" w:rsidRDefault="004631E0" w:rsidP="004A241E">
      <w:pPr>
        <w:spacing w:line="240" w:lineRule="auto"/>
        <w:ind w:left="426" w:right="-45" w:hanging="426"/>
        <w:jc w:val="both"/>
        <w:rPr>
          <w:rFonts w:asciiTheme="majorBidi" w:hAnsiTheme="majorBidi" w:cstheme="majorBidi"/>
          <w:sz w:val="24"/>
          <w:szCs w:val="24"/>
          <w:shd w:val="clear" w:color="auto" w:fill="FFFFFF"/>
        </w:rPr>
      </w:pPr>
    </w:p>
    <w:p w14:paraId="2989FDC4" w14:textId="07F6C856" w:rsidR="004A241E" w:rsidRDefault="004A241E" w:rsidP="004A241E">
      <w:pPr>
        <w:spacing w:line="240" w:lineRule="auto"/>
        <w:ind w:left="426" w:right="-45" w:hanging="426"/>
        <w:jc w:val="both"/>
        <w:rPr>
          <w:sz w:val="24"/>
          <w:szCs w:val="24"/>
        </w:rPr>
      </w:pPr>
      <w:r w:rsidRPr="00753D86">
        <w:rPr>
          <w:sz w:val="24"/>
          <w:szCs w:val="24"/>
        </w:rPr>
        <w:t xml:space="preserve">Mufidah, E. (2019). </w:t>
      </w:r>
      <w:proofErr w:type="gramStart"/>
      <w:r w:rsidRPr="00753D86">
        <w:rPr>
          <w:sz w:val="24"/>
          <w:szCs w:val="24"/>
        </w:rPr>
        <w:t>Pembelajaran Berbasis Praktikum IPA untuk Melatih Ketrampilan Komunikasi Ilmiah Bagi Mahasiswa PGMI.</w:t>
      </w:r>
      <w:proofErr w:type="gramEnd"/>
      <w:r w:rsidRPr="00753D86">
        <w:rPr>
          <w:sz w:val="24"/>
          <w:szCs w:val="24"/>
        </w:rPr>
        <w:t> </w:t>
      </w:r>
      <w:r w:rsidRPr="00753D86">
        <w:rPr>
          <w:i/>
          <w:iCs/>
          <w:sz w:val="24"/>
          <w:szCs w:val="24"/>
        </w:rPr>
        <w:t>Karangan: Jurnal Bidang Kependidikan, Pembelajaran, dan</w:t>
      </w:r>
      <w:r>
        <w:rPr>
          <w:i/>
          <w:iCs/>
          <w:sz w:val="24"/>
          <w:szCs w:val="24"/>
        </w:rPr>
        <w:t xml:space="preserve"> </w:t>
      </w:r>
      <w:r w:rsidRPr="00753D86">
        <w:rPr>
          <w:i/>
          <w:iCs/>
          <w:sz w:val="24"/>
          <w:szCs w:val="24"/>
        </w:rPr>
        <w:t>Pengembangan</w:t>
      </w:r>
      <w:r w:rsidRPr="00753D86">
        <w:rPr>
          <w:sz w:val="24"/>
          <w:szCs w:val="24"/>
        </w:rPr>
        <w:t>, 1(02), 121-140.</w:t>
      </w:r>
    </w:p>
    <w:p w14:paraId="2170374D" w14:textId="77777777" w:rsidR="004631E0" w:rsidRPr="00753D86" w:rsidRDefault="004631E0" w:rsidP="004A241E">
      <w:pPr>
        <w:spacing w:line="240" w:lineRule="auto"/>
        <w:ind w:left="426" w:right="-45" w:hanging="426"/>
        <w:jc w:val="both"/>
        <w:rPr>
          <w:rFonts w:asciiTheme="majorBidi" w:hAnsiTheme="majorBidi" w:cstheme="majorBidi"/>
          <w:sz w:val="24"/>
          <w:szCs w:val="24"/>
          <w:shd w:val="clear" w:color="auto" w:fill="FFFFFF"/>
        </w:rPr>
      </w:pPr>
    </w:p>
    <w:p w14:paraId="3350B02B" w14:textId="5505A141" w:rsidR="004631E0" w:rsidRDefault="00164BE0" w:rsidP="00164BE0">
      <w:pPr>
        <w:spacing w:line="240" w:lineRule="auto"/>
        <w:ind w:left="426" w:right="-45" w:hanging="426"/>
        <w:jc w:val="both"/>
        <w:rPr>
          <w:rFonts w:asciiTheme="majorBidi" w:hAnsiTheme="majorBidi" w:cstheme="majorBidi"/>
          <w:sz w:val="24"/>
          <w:szCs w:val="24"/>
          <w:shd w:val="clear" w:color="auto" w:fill="FFFFFF"/>
          <w:lang w:val="id-ID"/>
        </w:rPr>
      </w:pPr>
      <w:r w:rsidRPr="008C68FF">
        <w:rPr>
          <w:sz w:val="24"/>
          <w:szCs w:val="24"/>
        </w:rPr>
        <w:t xml:space="preserve">Patmawati, H. (2011). </w:t>
      </w:r>
      <w:proofErr w:type="gramStart"/>
      <w:r w:rsidRPr="008C68FF">
        <w:rPr>
          <w:sz w:val="24"/>
          <w:szCs w:val="24"/>
        </w:rPr>
        <w:t>Analisis keterampilan berpikir kritis siswa pada pembelajaran larutan elektrolit dan non ele</w:t>
      </w:r>
      <w:r w:rsidR="008A185A">
        <w:rPr>
          <w:sz w:val="24"/>
          <w:szCs w:val="24"/>
        </w:rPr>
        <w:t>ktrolit dengan metode praktikum</w:t>
      </w:r>
      <w:r w:rsidR="00484247">
        <w:rPr>
          <w:sz w:val="24"/>
          <w:szCs w:val="24"/>
          <w:lang w:val="id-ID"/>
        </w:rPr>
        <w:t>.</w:t>
      </w:r>
      <w:proofErr w:type="gramEnd"/>
      <w:r w:rsidR="00484247">
        <w:rPr>
          <w:sz w:val="24"/>
          <w:szCs w:val="24"/>
          <w:lang w:val="id-ID"/>
        </w:rPr>
        <w:t xml:space="preserve"> </w:t>
      </w:r>
      <w:r w:rsidR="00484247" w:rsidRPr="00F41C44">
        <w:rPr>
          <w:rFonts w:asciiTheme="majorBidi" w:hAnsiTheme="majorBidi" w:cstheme="majorBidi"/>
          <w:i/>
          <w:sz w:val="24"/>
          <w:szCs w:val="24"/>
          <w:shd w:val="clear" w:color="auto" w:fill="FFFFFF"/>
          <w:lang w:val="id-ID"/>
        </w:rPr>
        <w:t>Skripsi.</w:t>
      </w:r>
      <w:r w:rsidR="00484247">
        <w:rPr>
          <w:rFonts w:asciiTheme="majorBidi" w:hAnsiTheme="majorBidi" w:cstheme="majorBidi"/>
          <w:sz w:val="24"/>
          <w:szCs w:val="24"/>
          <w:shd w:val="clear" w:color="auto" w:fill="FFFFFF"/>
          <w:lang w:val="id-ID"/>
        </w:rPr>
        <w:t xml:space="preserve"> </w:t>
      </w:r>
      <w:r w:rsidR="00484247" w:rsidRPr="00484247">
        <w:rPr>
          <w:rFonts w:asciiTheme="majorBidi" w:hAnsiTheme="majorBidi" w:cstheme="majorBidi"/>
          <w:sz w:val="24"/>
          <w:szCs w:val="24"/>
          <w:shd w:val="clear" w:color="auto" w:fill="FFFFFF"/>
          <w:lang w:val="id-ID"/>
        </w:rPr>
        <w:t>Universitas Islam Negeri Syarif Hidayatullah</w:t>
      </w:r>
      <w:r w:rsidR="00484247">
        <w:rPr>
          <w:rFonts w:asciiTheme="majorBidi" w:hAnsiTheme="majorBidi" w:cstheme="majorBidi"/>
          <w:sz w:val="24"/>
          <w:szCs w:val="24"/>
          <w:shd w:val="clear" w:color="auto" w:fill="FFFFFF"/>
          <w:lang w:val="id-ID"/>
        </w:rPr>
        <w:t>. Jakarta.</w:t>
      </w:r>
    </w:p>
    <w:p w14:paraId="54081679" w14:textId="77777777" w:rsidR="00484247" w:rsidRPr="00484247" w:rsidRDefault="00484247" w:rsidP="00164BE0">
      <w:pPr>
        <w:spacing w:line="240" w:lineRule="auto"/>
        <w:ind w:left="426" w:right="-45" w:hanging="426"/>
        <w:jc w:val="both"/>
        <w:rPr>
          <w:rFonts w:asciiTheme="majorBidi" w:hAnsiTheme="majorBidi" w:cstheme="majorBidi"/>
          <w:sz w:val="24"/>
          <w:szCs w:val="24"/>
          <w:shd w:val="clear" w:color="auto" w:fill="FFFFFF"/>
          <w:lang w:val="id-ID"/>
        </w:rPr>
      </w:pPr>
    </w:p>
    <w:p w14:paraId="79004162" w14:textId="64699A88" w:rsidR="004631E0" w:rsidRDefault="00484247" w:rsidP="00576657">
      <w:pPr>
        <w:spacing w:line="240" w:lineRule="auto"/>
        <w:ind w:left="426" w:hanging="426"/>
        <w:jc w:val="both"/>
        <w:rPr>
          <w:rFonts w:asciiTheme="majorBidi" w:hAnsiTheme="majorBidi" w:cstheme="majorBidi"/>
          <w:sz w:val="24"/>
          <w:szCs w:val="24"/>
          <w:shd w:val="clear" w:color="auto" w:fill="FFFFFF"/>
          <w:lang w:val="id-ID"/>
        </w:rPr>
      </w:pPr>
      <w:proofErr w:type="gramStart"/>
      <w:r w:rsidRPr="00484247">
        <w:rPr>
          <w:rFonts w:asciiTheme="majorBidi" w:hAnsiTheme="majorBidi" w:cstheme="majorBidi"/>
          <w:sz w:val="24"/>
          <w:szCs w:val="24"/>
          <w:shd w:val="clear" w:color="auto" w:fill="FFFFFF"/>
        </w:rPr>
        <w:t>Safitri, M., Rudibyani, R. B., &amp; Emmawaty Sofia, E. S. (2019).</w:t>
      </w:r>
      <w:proofErr w:type="gramEnd"/>
      <w:r w:rsidRPr="00484247">
        <w:rPr>
          <w:rFonts w:asciiTheme="majorBidi" w:hAnsiTheme="majorBidi" w:cstheme="majorBidi"/>
          <w:sz w:val="24"/>
          <w:szCs w:val="24"/>
          <w:shd w:val="clear" w:color="auto" w:fill="FFFFFF"/>
        </w:rPr>
        <w:t xml:space="preserve"> </w:t>
      </w:r>
      <w:proofErr w:type="gramStart"/>
      <w:r w:rsidRPr="00484247">
        <w:rPr>
          <w:rFonts w:asciiTheme="majorBidi" w:hAnsiTheme="majorBidi" w:cstheme="majorBidi"/>
          <w:sz w:val="24"/>
          <w:szCs w:val="24"/>
          <w:shd w:val="clear" w:color="auto" w:fill="FFFFFF"/>
        </w:rPr>
        <w:t>Pengaruh LKS berbasis problem solving untuk meningkatkan keterampilan komunikasi dan kolaborasi siswa.</w:t>
      </w:r>
      <w:proofErr w:type="gramEnd"/>
      <w:r w:rsidRPr="00484247">
        <w:rPr>
          <w:rFonts w:asciiTheme="majorBidi" w:hAnsiTheme="majorBidi" w:cstheme="majorBidi"/>
          <w:sz w:val="24"/>
          <w:szCs w:val="24"/>
          <w:shd w:val="clear" w:color="auto" w:fill="FFFFFF"/>
        </w:rPr>
        <w:t xml:space="preserve"> </w:t>
      </w:r>
      <w:proofErr w:type="gramStart"/>
      <w:r w:rsidRPr="00484247">
        <w:rPr>
          <w:rFonts w:asciiTheme="majorBidi" w:hAnsiTheme="majorBidi" w:cstheme="majorBidi"/>
          <w:sz w:val="24"/>
          <w:szCs w:val="24"/>
          <w:shd w:val="clear" w:color="auto" w:fill="FFFFFF"/>
        </w:rPr>
        <w:t>Jurnal Pendidikan dan Pembelajaran Kimia, 8(1).</w:t>
      </w:r>
      <w:proofErr w:type="gramEnd"/>
    </w:p>
    <w:p w14:paraId="425A34F7" w14:textId="77777777" w:rsidR="00484247" w:rsidRPr="00484247" w:rsidRDefault="00484247" w:rsidP="00576657">
      <w:pPr>
        <w:spacing w:line="240" w:lineRule="auto"/>
        <w:ind w:left="426" w:hanging="426"/>
        <w:jc w:val="both"/>
        <w:rPr>
          <w:rFonts w:asciiTheme="majorBidi" w:hAnsiTheme="majorBidi" w:cstheme="majorBidi"/>
          <w:sz w:val="24"/>
          <w:szCs w:val="24"/>
          <w:shd w:val="clear" w:color="auto" w:fill="FFFFFF"/>
          <w:lang w:val="id-ID"/>
        </w:rPr>
      </w:pPr>
    </w:p>
    <w:p w14:paraId="722A881A" w14:textId="19D9459D" w:rsidR="00351A8A" w:rsidRDefault="00351A8A" w:rsidP="00576657">
      <w:pPr>
        <w:spacing w:line="240" w:lineRule="auto"/>
        <w:ind w:left="426" w:hanging="426"/>
        <w:jc w:val="both"/>
        <w:rPr>
          <w:rFonts w:asciiTheme="majorBidi" w:hAnsiTheme="majorBidi" w:cstheme="majorBidi"/>
          <w:sz w:val="24"/>
          <w:szCs w:val="24"/>
          <w:shd w:val="clear" w:color="auto" w:fill="FFFFFF"/>
        </w:rPr>
      </w:pPr>
      <w:proofErr w:type="gramStart"/>
      <w:r w:rsidRPr="00351A8A">
        <w:rPr>
          <w:rFonts w:asciiTheme="majorBidi" w:hAnsiTheme="majorBidi" w:cstheme="majorBidi"/>
          <w:sz w:val="24"/>
          <w:szCs w:val="24"/>
          <w:shd w:val="clear" w:color="auto" w:fill="FFFFFF"/>
        </w:rPr>
        <w:t>Sari, K. A., Prasetyo, Z. K., &amp; Wibowo, W. S. (201</w:t>
      </w:r>
      <w:r w:rsidRPr="00351A8A">
        <w:rPr>
          <w:rFonts w:asciiTheme="majorBidi" w:hAnsiTheme="majorBidi" w:cstheme="majorBidi"/>
          <w:sz w:val="24"/>
          <w:szCs w:val="24"/>
          <w:shd w:val="clear" w:color="auto" w:fill="FFFFFF"/>
          <w:lang w:val="en-US"/>
        </w:rPr>
        <w:t>4</w:t>
      </w:r>
      <w:r w:rsidRPr="00351A8A">
        <w:rPr>
          <w:rFonts w:asciiTheme="majorBidi" w:hAnsiTheme="majorBidi" w:cstheme="majorBidi"/>
          <w:sz w:val="24"/>
          <w:szCs w:val="24"/>
          <w:shd w:val="clear" w:color="auto" w:fill="FFFFFF"/>
        </w:rPr>
        <w:t>).</w:t>
      </w:r>
      <w:proofErr w:type="gramEnd"/>
      <w:r w:rsidRPr="00351A8A">
        <w:rPr>
          <w:rFonts w:asciiTheme="majorBidi" w:hAnsiTheme="majorBidi" w:cstheme="majorBidi"/>
          <w:sz w:val="24"/>
          <w:szCs w:val="24"/>
          <w:shd w:val="clear" w:color="auto" w:fill="FFFFFF"/>
        </w:rPr>
        <w:t xml:space="preserve"> </w:t>
      </w:r>
      <w:proofErr w:type="gramStart"/>
      <w:r w:rsidRPr="00351A8A">
        <w:rPr>
          <w:rFonts w:asciiTheme="majorBidi" w:hAnsiTheme="majorBidi" w:cstheme="majorBidi"/>
          <w:sz w:val="24"/>
          <w:szCs w:val="24"/>
          <w:shd w:val="clear" w:color="auto" w:fill="FFFFFF"/>
        </w:rPr>
        <w:t xml:space="preserve">Pengembangan Lembar Kerja Peserta Didik IPA Berbasis Model </w:t>
      </w:r>
      <w:r w:rsidRPr="00351A8A">
        <w:rPr>
          <w:rFonts w:asciiTheme="majorBidi" w:hAnsiTheme="majorBidi" w:cstheme="majorBidi"/>
          <w:i/>
          <w:iCs/>
          <w:sz w:val="24"/>
          <w:szCs w:val="24"/>
          <w:shd w:val="clear" w:color="auto" w:fill="FFFFFF"/>
        </w:rPr>
        <w:t>Project Based Learning</w:t>
      </w:r>
      <w:r w:rsidRPr="00351A8A">
        <w:rPr>
          <w:rFonts w:asciiTheme="majorBidi" w:hAnsiTheme="majorBidi" w:cstheme="majorBidi"/>
          <w:sz w:val="24"/>
          <w:szCs w:val="24"/>
          <w:shd w:val="clear" w:color="auto" w:fill="FFFFFF"/>
        </w:rPr>
        <w:t xml:space="preserve"> untuk Meningkatkan Keterampilan Kolaborasi dan Komunikasi Peserta Didik Kelas VII.</w:t>
      </w:r>
      <w:proofErr w:type="gramEnd"/>
      <w:r w:rsidRPr="00351A8A">
        <w:rPr>
          <w:rFonts w:asciiTheme="majorBidi" w:hAnsiTheme="majorBidi" w:cstheme="majorBidi"/>
          <w:sz w:val="24"/>
          <w:szCs w:val="24"/>
          <w:shd w:val="clear" w:color="auto" w:fill="FFFFFF"/>
        </w:rPr>
        <w:t> </w:t>
      </w:r>
      <w:r w:rsidRPr="00351A8A">
        <w:rPr>
          <w:rFonts w:asciiTheme="majorBidi" w:hAnsiTheme="majorBidi" w:cstheme="majorBidi"/>
          <w:i/>
          <w:iCs/>
          <w:sz w:val="24"/>
          <w:szCs w:val="24"/>
          <w:shd w:val="clear" w:color="auto" w:fill="FFFFFF"/>
        </w:rPr>
        <w:t>Jurnal Pendidikan Ilmu Pengetahuan Alam-S1</w:t>
      </w:r>
      <w:r w:rsidRPr="00351A8A">
        <w:rPr>
          <w:rFonts w:asciiTheme="majorBidi" w:hAnsiTheme="majorBidi" w:cstheme="majorBidi"/>
          <w:sz w:val="24"/>
          <w:szCs w:val="24"/>
          <w:shd w:val="clear" w:color="auto" w:fill="FFFFFF"/>
        </w:rPr>
        <w:t>, </w:t>
      </w:r>
      <w:r w:rsidRPr="00351A8A">
        <w:rPr>
          <w:rFonts w:asciiTheme="majorBidi" w:hAnsiTheme="majorBidi" w:cstheme="majorBidi"/>
          <w:i/>
          <w:iCs/>
          <w:sz w:val="24"/>
          <w:szCs w:val="24"/>
          <w:shd w:val="clear" w:color="auto" w:fill="FFFFFF"/>
        </w:rPr>
        <w:t>6</w:t>
      </w:r>
      <w:r w:rsidRPr="00351A8A">
        <w:rPr>
          <w:rFonts w:asciiTheme="majorBidi" w:hAnsiTheme="majorBidi" w:cstheme="majorBidi"/>
          <w:sz w:val="24"/>
          <w:szCs w:val="24"/>
          <w:shd w:val="clear" w:color="auto" w:fill="FFFFFF"/>
        </w:rPr>
        <w:t>(8), 461-467.</w:t>
      </w:r>
    </w:p>
    <w:p w14:paraId="3F505900" w14:textId="77777777" w:rsidR="004631E0" w:rsidRPr="00351A8A" w:rsidRDefault="004631E0" w:rsidP="00576657">
      <w:pPr>
        <w:spacing w:line="240" w:lineRule="auto"/>
        <w:ind w:left="426" w:hanging="426"/>
        <w:jc w:val="both"/>
        <w:rPr>
          <w:rFonts w:asciiTheme="majorBidi" w:hAnsiTheme="majorBidi" w:cstheme="majorBidi"/>
          <w:sz w:val="24"/>
          <w:szCs w:val="24"/>
          <w:shd w:val="clear" w:color="auto" w:fill="FFFFFF"/>
        </w:rPr>
      </w:pPr>
    </w:p>
    <w:p w14:paraId="3971CB6B" w14:textId="08731AFD" w:rsidR="00351A8A" w:rsidRDefault="00351A8A" w:rsidP="00576657">
      <w:pPr>
        <w:spacing w:line="240" w:lineRule="auto"/>
        <w:ind w:left="426" w:hanging="426"/>
        <w:jc w:val="both"/>
        <w:rPr>
          <w:rFonts w:asciiTheme="majorBidi" w:hAnsiTheme="majorBidi" w:cstheme="majorBidi"/>
          <w:sz w:val="24"/>
          <w:szCs w:val="24"/>
          <w:shd w:val="clear" w:color="auto" w:fill="FFFFFF"/>
        </w:rPr>
      </w:pPr>
      <w:r w:rsidRPr="00351A8A">
        <w:rPr>
          <w:rFonts w:asciiTheme="majorBidi" w:hAnsiTheme="majorBidi" w:cstheme="majorBidi"/>
          <w:sz w:val="24"/>
          <w:szCs w:val="24"/>
          <w:shd w:val="clear" w:color="auto" w:fill="FFFFFF"/>
        </w:rPr>
        <w:t>Scheckler, R. K. (2003). Virtual labs: a substitute for traditional labs</w:t>
      </w:r>
      <w:proofErr w:type="gramStart"/>
      <w:r w:rsidRPr="00351A8A">
        <w:rPr>
          <w:rFonts w:asciiTheme="majorBidi" w:hAnsiTheme="majorBidi" w:cstheme="majorBidi"/>
          <w:sz w:val="24"/>
          <w:szCs w:val="24"/>
          <w:shd w:val="clear" w:color="auto" w:fill="FFFFFF"/>
        </w:rPr>
        <w:t>?.</w:t>
      </w:r>
      <w:proofErr w:type="gramEnd"/>
      <w:r w:rsidRPr="00351A8A">
        <w:rPr>
          <w:rFonts w:asciiTheme="majorBidi" w:hAnsiTheme="majorBidi" w:cstheme="majorBidi"/>
          <w:sz w:val="24"/>
          <w:szCs w:val="24"/>
          <w:shd w:val="clear" w:color="auto" w:fill="FFFFFF"/>
        </w:rPr>
        <w:t xml:space="preserve">  </w:t>
      </w:r>
      <w:proofErr w:type="gramStart"/>
      <w:r w:rsidRPr="00351A8A">
        <w:rPr>
          <w:rFonts w:asciiTheme="majorBidi" w:hAnsiTheme="majorBidi" w:cstheme="majorBidi"/>
          <w:i/>
          <w:iCs/>
          <w:sz w:val="24"/>
          <w:szCs w:val="24"/>
          <w:shd w:val="clear" w:color="auto" w:fill="FFFFFF"/>
        </w:rPr>
        <w:t>International journal of developmental biology</w:t>
      </w:r>
      <w:r w:rsidRPr="00351A8A">
        <w:rPr>
          <w:rFonts w:asciiTheme="majorBidi" w:hAnsiTheme="majorBidi" w:cstheme="majorBidi"/>
          <w:sz w:val="24"/>
          <w:szCs w:val="24"/>
          <w:shd w:val="clear" w:color="auto" w:fill="FFFFFF"/>
        </w:rPr>
        <w:t>, </w:t>
      </w:r>
      <w:r w:rsidRPr="00351A8A">
        <w:rPr>
          <w:rFonts w:asciiTheme="majorBidi" w:hAnsiTheme="majorBidi" w:cstheme="majorBidi"/>
          <w:i/>
          <w:iCs/>
          <w:sz w:val="24"/>
          <w:szCs w:val="24"/>
          <w:shd w:val="clear" w:color="auto" w:fill="FFFFFF"/>
        </w:rPr>
        <w:t>47</w:t>
      </w:r>
      <w:r w:rsidRPr="00351A8A">
        <w:rPr>
          <w:rFonts w:asciiTheme="majorBidi" w:hAnsiTheme="majorBidi" w:cstheme="majorBidi"/>
          <w:sz w:val="24"/>
          <w:szCs w:val="24"/>
          <w:shd w:val="clear" w:color="auto" w:fill="FFFFFF"/>
        </w:rPr>
        <w:t>(2-3), 231-236.</w:t>
      </w:r>
      <w:proofErr w:type="gramEnd"/>
    </w:p>
    <w:p w14:paraId="42DF020C" w14:textId="77777777" w:rsidR="004631E0" w:rsidRPr="00351A8A" w:rsidRDefault="004631E0" w:rsidP="00576657">
      <w:pPr>
        <w:spacing w:line="240" w:lineRule="auto"/>
        <w:ind w:left="426" w:hanging="426"/>
        <w:jc w:val="both"/>
        <w:rPr>
          <w:rFonts w:asciiTheme="majorBidi" w:hAnsiTheme="majorBidi" w:cstheme="majorBidi"/>
          <w:sz w:val="24"/>
          <w:szCs w:val="24"/>
          <w:shd w:val="clear" w:color="auto" w:fill="FFFFFF"/>
        </w:rPr>
      </w:pPr>
    </w:p>
    <w:p w14:paraId="7879F448" w14:textId="5B3AE86B" w:rsidR="00351A8A" w:rsidRPr="004F7FB1" w:rsidRDefault="00351A8A" w:rsidP="004631E0">
      <w:pPr>
        <w:spacing w:line="240" w:lineRule="auto"/>
        <w:ind w:left="426" w:hanging="426"/>
        <w:jc w:val="both"/>
        <w:rPr>
          <w:rFonts w:asciiTheme="majorBidi" w:hAnsiTheme="majorBidi" w:cstheme="majorBidi"/>
          <w:sz w:val="24"/>
          <w:szCs w:val="24"/>
          <w:shd w:val="clear" w:color="auto" w:fill="FFFFFF"/>
        </w:rPr>
      </w:pPr>
      <w:proofErr w:type="gramStart"/>
      <w:r w:rsidRPr="00351A8A">
        <w:rPr>
          <w:rFonts w:asciiTheme="majorBidi" w:hAnsiTheme="majorBidi" w:cstheme="majorBidi"/>
          <w:sz w:val="24"/>
          <w:szCs w:val="24"/>
          <w:shd w:val="clear" w:color="auto" w:fill="FFFFFF"/>
        </w:rPr>
        <w:t>Wahyuni, S. (2015).</w:t>
      </w:r>
      <w:proofErr w:type="gramEnd"/>
      <w:r w:rsidRPr="00351A8A">
        <w:rPr>
          <w:rFonts w:asciiTheme="majorBidi" w:hAnsiTheme="majorBidi" w:cstheme="majorBidi"/>
          <w:sz w:val="24"/>
          <w:szCs w:val="24"/>
          <w:shd w:val="clear" w:color="auto" w:fill="FFFFFF"/>
        </w:rPr>
        <w:t xml:space="preserve"> </w:t>
      </w:r>
      <w:proofErr w:type="gramStart"/>
      <w:r w:rsidRPr="00351A8A">
        <w:rPr>
          <w:rFonts w:asciiTheme="majorBidi" w:hAnsiTheme="majorBidi" w:cstheme="majorBidi"/>
          <w:sz w:val="24"/>
          <w:szCs w:val="24"/>
          <w:shd w:val="clear" w:color="auto" w:fill="FFFFFF"/>
        </w:rPr>
        <w:t>Pengembangan Petunjuk Praktikum IPA untuk Meningkatkan Kemampuan Berpikir Kritis Siswa SMP.</w:t>
      </w:r>
      <w:proofErr w:type="gramEnd"/>
    </w:p>
    <w:sectPr w:rsidR="00351A8A" w:rsidRPr="004F7FB1" w:rsidSect="00376717">
      <w:type w:val="continuous"/>
      <w:pgSz w:w="11900" w:h="16840"/>
      <w:pgMar w:top="1134" w:right="1134" w:bottom="1134" w:left="1134" w:header="709" w:footer="709" w:gutter="0"/>
      <w:pgNumType w:start="5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A3BE" w14:textId="77777777" w:rsidR="008C40B2" w:rsidRDefault="008C40B2">
      <w:pPr>
        <w:spacing w:line="240" w:lineRule="auto"/>
      </w:pPr>
      <w:r>
        <w:separator/>
      </w:r>
    </w:p>
  </w:endnote>
  <w:endnote w:type="continuationSeparator" w:id="0">
    <w:p w14:paraId="3BD66010" w14:textId="77777777" w:rsidR="008C40B2" w:rsidRDefault="008C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00130221"/>
      <w:docPartObj>
        <w:docPartGallery w:val="Page Numbers (Bottom of Page)"/>
        <w:docPartUnique/>
      </w:docPartObj>
    </w:sdtPr>
    <w:sdtEndPr>
      <w:rPr>
        <w:rStyle w:val="PageNumber"/>
      </w:rPr>
    </w:sdtEndPr>
    <w:sdtContent>
      <w:p w14:paraId="6DBFB234" w14:textId="77777777" w:rsidR="0093395B" w:rsidRDefault="0093395B" w:rsidP="00CD11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246069" w14:textId="77777777" w:rsidR="0093395B" w:rsidRDefault="0093395B" w:rsidP="00FD48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7EAD7" w14:textId="4F861C52" w:rsidR="0093395B" w:rsidRPr="00BD09C8" w:rsidRDefault="0093395B" w:rsidP="00BD09C8">
    <w:pPr>
      <w:pStyle w:val="Footer"/>
      <w:tabs>
        <w:tab w:val="clear" w:pos="9360"/>
        <w:tab w:val="left" w:pos="0"/>
        <w:tab w:val="left" w:pos="6541"/>
      </w:tabs>
      <w:rPr>
        <w:i/>
        <w:sz w:val="20"/>
        <w:lang w:val="id-ID"/>
      </w:rPr>
    </w:pPr>
  </w:p>
  <w:p w14:paraId="7B2916DD" w14:textId="5F1ADC3D" w:rsidR="0093395B" w:rsidRPr="003D69D8" w:rsidRDefault="0093395B" w:rsidP="008D3638">
    <w:pPr>
      <w:pStyle w:val="Footer"/>
      <w:framePr w:wrap="none" w:vAnchor="text" w:hAnchor="page" w:x="10572" w:y="183"/>
      <w:ind w:right="-705"/>
      <w:rPr>
        <w:rStyle w:val="PageNumber"/>
        <w:noProof/>
        <w:sz w:val="20"/>
        <w:lang w:val="en-US"/>
      </w:rPr>
    </w:pPr>
  </w:p>
  <w:p w14:paraId="725F178A" w14:textId="78F90FD1" w:rsidR="0093395B" w:rsidRPr="004631E0" w:rsidRDefault="004631E0" w:rsidP="00BD09C8">
    <w:pPr>
      <w:pStyle w:val="Footer"/>
      <w:tabs>
        <w:tab w:val="clear" w:pos="9360"/>
        <w:tab w:val="left" w:pos="0"/>
        <w:tab w:val="left" w:pos="6541"/>
      </w:tabs>
      <w:ind w:hanging="284"/>
      <w:rPr>
        <w:i/>
        <w:sz w:val="20"/>
        <w:lang w:val="id-ID"/>
      </w:rPr>
    </w:pPr>
    <w:r w:rsidRPr="004631E0">
      <w:rPr>
        <w:i/>
        <w:sz w:val="20"/>
        <w:lang w:val="id-ID"/>
      </w:rPr>
      <w:t xml:space="preserve">Indonesian Journal of Natural Science Education, Volume </w:t>
    </w:r>
    <w:r w:rsidR="00BD09C8">
      <w:rPr>
        <w:i/>
        <w:sz w:val="20"/>
        <w:lang w:val="en-US"/>
      </w:rPr>
      <w:t>5</w:t>
    </w:r>
    <w:r w:rsidRPr="004631E0">
      <w:rPr>
        <w:i/>
        <w:sz w:val="20"/>
        <w:lang w:val="id-ID"/>
      </w:rPr>
      <w:t>, Nomor 1</w:t>
    </w:r>
    <w:r w:rsidR="0093395B" w:rsidRPr="004631E0">
      <w:rPr>
        <w:rFonts w:eastAsia="Times New Roman"/>
        <w:noProof/>
        <w:sz w:val="20"/>
        <w:lang w:val="en-US"/>
      </w:rPr>
      <w:fldChar w:fldCharType="begin"/>
    </w:r>
    <w:r w:rsidR="008A185A">
      <w:rPr>
        <w:rFonts w:eastAsia="Times New Roman"/>
        <w:noProof/>
        <w:sz w:val="20"/>
        <w:lang w:val="en-US"/>
      </w:rPr>
      <w:instrText xml:space="preserve"> INCLUDEPICTURE "C:\\var\\folders\\4n\\8v9hxpl5777f0t93dhtv6yx00000gn\\T\\com.microsoft.Word\\WebArchiveCopyPasteTempFiles\\1200px-DOI_logo.svg.png" \* MERGEFORMAT </w:instrText>
    </w:r>
    <w:r w:rsidR="0093395B" w:rsidRPr="004631E0">
      <w:rPr>
        <w:rFonts w:eastAsia="Times New Roman"/>
        <w:noProof/>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9B4D" w14:textId="77777777" w:rsidR="008C40B2" w:rsidRDefault="008C40B2">
      <w:pPr>
        <w:spacing w:line="240" w:lineRule="auto"/>
      </w:pPr>
      <w:r>
        <w:separator/>
      </w:r>
    </w:p>
  </w:footnote>
  <w:footnote w:type="continuationSeparator" w:id="0">
    <w:p w14:paraId="56E61F6B" w14:textId="77777777" w:rsidR="008C40B2" w:rsidRDefault="008C40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14569328"/>
      <w:docPartObj>
        <w:docPartGallery w:val="Page Numbers (Top of Page)"/>
        <w:docPartUnique/>
      </w:docPartObj>
    </w:sdtPr>
    <w:sdtEndPr>
      <w:rPr>
        <w:rStyle w:val="PageNumber"/>
      </w:rPr>
    </w:sdtEndPr>
    <w:sdtContent>
      <w:p w14:paraId="62B67CDD" w14:textId="77777777" w:rsidR="0093395B" w:rsidRDefault="0093395B" w:rsidP="00F921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DE113A3" w14:textId="77777777" w:rsidR="0093395B" w:rsidRDefault="0093395B" w:rsidP="005337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sz w:val="20"/>
      </w:rPr>
      <w:id w:val="1435012154"/>
      <w:docPartObj>
        <w:docPartGallery w:val="Page Numbers (Top of Page)"/>
        <w:docPartUnique/>
      </w:docPartObj>
    </w:sdtPr>
    <w:sdtEndPr>
      <w:rPr>
        <w:noProof/>
      </w:rPr>
    </w:sdtEndPr>
    <w:sdtContent>
      <w:p w14:paraId="4E11DA28" w14:textId="5D90F253" w:rsidR="00BD09C8" w:rsidRPr="00BD09C8" w:rsidRDefault="00BD09C8">
        <w:pPr>
          <w:pStyle w:val="Header"/>
          <w:jc w:val="right"/>
          <w:rPr>
            <w:sz w:val="20"/>
          </w:rPr>
        </w:pPr>
        <w:r w:rsidRPr="00BD09C8">
          <w:rPr>
            <w:noProof w:val="0"/>
            <w:sz w:val="20"/>
          </w:rPr>
          <w:t>|</w:t>
        </w:r>
        <w:r w:rsidRPr="00BD09C8">
          <w:rPr>
            <w:noProof w:val="0"/>
            <w:sz w:val="20"/>
          </w:rPr>
          <w:fldChar w:fldCharType="begin"/>
        </w:r>
        <w:r w:rsidRPr="00BD09C8">
          <w:rPr>
            <w:sz w:val="20"/>
          </w:rPr>
          <w:instrText xml:space="preserve"> PAGE   \* MERGEFORMAT </w:instrText>
        </w:r>
        <w:r w:rsidRPr="00BD09C8">
          <w:rPr>
            <w:noProof w:val="0"/>
            <w:sz w:val="20"/>
          </w:rPr>
          <w:fldChar w:fldCharType="separate"/>
        </w:r>
        <w:r w:rsidR="00651449">
          <w:rPr>
            <w:sz w:val="20"/>
          </w:rPr>
          <w:t>50</w:t>
        </w:r>
        <w:r w:rsidRPr="00BD09C8">
          <w:rPr>
            <w:sz w:val="20"/>
          </w:rPr>
          <w:fldChar w:fldCharType="end"/>
        </w:r>
      </w:p>
    </w:sdtContent>
  </w:sdt>
  <w:p w14:paraId="3A5C095E" w14:textId="77777777" w:rsidR="0093395B" w:rsidRPr="00A1172A" w:rsidRDefault="0093395B" w:rsidP="00515C32">
    <w:pPr>
      <w:pStyle w:val="Header"/>
      <w:spacing w:after="0"/>
      <w:ind w:right="360"/>
      <w:rPr>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DF"/>
    <w:multiLevelType w:val="hybridMultilevel"/>
    <w:tmpl w:val="CC1253C2"/>
    <w:lvl w:ilvl="0" w:tplc="9D4884EE">
      <w:start w:val="1"/>
      <w:numFmt w:val="decimal"/>
      <w:lvlText w:val="%1."/>
      <w:lvlJc w:val="left"/>
      <w:pPr>
        <w:ind w:left="360" w:hanging="360"/>
      </w:pPr>
      <w:rPr>
        <w:rFonts w:hint="default"/>
      </w:rPr>
    </w:lvl>
    <w:lvl w:ilvl="1" w:tplc="400457A6" w:tentative="1">
      <w:start w:val="1"/>
      <w:numFmt w:val="lowerLetter"/>
      <w:lvlText w:val="%2."/>
      <w:lvlJc w:val="left"/>
      <w:pPr>
        <w:ind w:left="1080" w:hanging="360"/>
      </w:pPr>
    </w:lvl>
    <w:lvl w:ilvl="2" w:tplc="D9CAAE0A" w:tentative="1">
      <w:start w:val="1"/>
      <w:numFmt w:val="lowerRoman"/>
      <w:lvlText w:val="%3."/>
      <w:lvlJc w:val="right"/>
      <w:pPr>
        <w:ind w:left="1800" w:hanging="180"/>
      </w:pPr>
    </w:lvl>
    <w:lvl w:ilvl="3" w:tplc="5C00F22A" w:tentative="1">
      <w:start w:val="1"/>
      <w:numFmt w:val="decimal"/>
      <w:lvlText w:val="%4."/>
      <w:lvlJc w:val="left"/>
      <w:pPr>
        <w:ind w:left="2520" w:hanging="360"/>
      </w:pPr>
    </w:lvl>
    <w:lvl w:ilvl="4" w:tplc="DF204884" w:tentative="1">
      <w:start w:val="1"/>
      <w:numFmt w:val="lowerLetter"/>
      <w:lvlText w:val="%5."/>
      <w:lvlJc w:val="left"/>
      <w:pPr>
        <w:ind w:left="3240" w:hanging="360"/>
      </w:pPr>
    </w:lvl>
    <w:lvl w:ilvl="5" w:tplc="3C448B30" w:tentative="1">
      <w:start w:val="1"/>
      <w:numFmt w:val="lowerRoman"/>
      <w:lvlText w:val="%6."/>
      <w:lvlJc w:val="right"/>
      <w:pPr>
        <w:ind w:left="3960" w:hanging="180"/>
      </w:pPr>
    </w:lvl>
    <w:lvl w:ilvl="6" w:tplc="1618183C" w:tentative="1">
      <w:start w:val="1"/>
      <w:numFmt w:val="decimal"/>
      <w:lvlText w:val="%7."/>
      <w:lvlJc w:val="left"/>
      <w:pPr>
        <w:ind w:left="4680" w:hanging="360"/>
      </w:pPr>
    </w:lvl>
    <w:lvl w:ilvl="7" w:tplc="14C67578" w:tentative="1">
      <w:start w:val="1"/>
      <w:numFmt w:val="lowerLetter"/>
      <w:lvlText w:val="%8."/>
      <w:lvlJc w:val="left"/>
      <w:pPr>
        <w:ind w:left="5400" w:hanging="360"/>
      </w:pPr>
    </w:lvl>
    <w:lvl w:ilvl="8" w:tplc="F9246EC0" w:tentative="1">
      <w:start w:val="1"/>
      <w:numFmt w:val="lowerRoman"/>
      <w:lvlText w:val="%9."/>
      <w:lvlJc w:val="right"/>
      <w:pPr>
        <w:ind w:left="6120" w:hanging="180"/>
      </w:pPr>
    </w:lvl>
  </w:abstractNum>
  <w:abstractNum w:abstractNumId="1">
    <w:nsid w:val="024126BC"/>
    <w:multiLevelType w:val="hybridMultilevel"/>
    <w:tmpl w:val="32DC93A0"/>
    <w:lvl w:ilvl="0" w:tplc="B3BA9D28">
      <w:start w:val="1"/>
      <w:numFmt w:val="decimal"/>
      <w:lvlText w:val="%1."/>
      <w:lvlJc w:val="left"/>
      <w:pPr>
        <w:ind w:left="1080" w:hanging="360"/>
      </w:pPr>
    </w:lvl>
    <w:lvl w:ilvl="1" w:tplc="7714BB48">
      <w:start w:val="1"/>
      <w:numFmt w:val="lowerLetter"/>
      <w:lvlText w:val="%2."/>
      <w:lvlJc w:val="left"/>
      <w:pPr>
        <w:ind w:left="1800" w:hanging="360"/>
      </w:pPr>
    </w:lvl>
    <w:lvl w:ilvl="2" w:tplc="4A16BA6E">
      <w:start w:val="1"/>
      <w:numFmt w:val="lowerRoman"/>
      <w:lvlText w:val="%3."/>
      <w:lvlJc w:val="right"/>
      <w:pPr>
        <w:ind w:left="2520" w:hanging="180"/>
      </w:pPr>
    </w:lvl>
    <w:lvl w:ilvl="3" w:tplc="B7105DFE">
      <w:start w:val="1"/>
      <w:numFmt w:val="decimal"/>
      <w:lvlText w:val="%4."/>
      <w:lvlJc w:val="left"/>
      <w:pPr>
        <w:ind w:left="3240" w:hanging="360"/>
      </w:pPr>
    </w:lvl>
    <w:lvl w:ilvl="4" w:tplc="77EC0AB8">
      <w:start w:val="1"/>
      <w:numFmt w:val="lowerLetter"/>
      <w:lvlText w:val="%5."/>
      <w:lvlJc w:val="left"/>
      <w:pPr>
        <w:ind w:left="3960" w:hanging="360"/>
      </w:pPr>
    </w:lvl>
    <w:lvl w:ilvl="5" w:tplc="A434DD88">
      <w:start w:val="1"/>
      <w:numFmt w:val="lowerRoman"/>
      <w:lvlText w:val="%6."/>
      <w:lvlJc w:val="right"/>
      <w:pPr>
        <w:ind w:left="4680" w:hanging="180"/>
      </w:pPr>
    </w:lvl>
    <w:lvl w:ilvl="6" w:tplc="5FF496CA">
      <w:start w:val="1"/>
      <w:numFmt w:val="decimal"/>
      <w:lvlText w:val="%7."/>
      <w:lvlJc w:val="left"/>
      <w:pPr>
        <w:ind w:left="5400" w:hanging="360"/>
      </w:pPr>
    </w:lvl>
    <w:lvl w:ilvl="7" w:tplc="43C43358">
      <w:start w:val="1"/>
      <w:numFmt w:val="lowerLetter"/>
      <w:lvlText w:val="%8."/>
      <w:lvlJc w:val="left"/>
      <w:pPr>
        <w:ind w:left="6120" w:hanging="360"/>
      </w:pPr>
    </w:lvl>
    <w:lvl w:ilvl="8" w:tplc="1D1E68B2">
      <w:start w:val="1"/>
      <w:numFmt w:val="lowerRoman"/>
      <w:lvlText w:val="%9."/>
      <w:lvlJc w:val="right"/>
      <w:pPr>
        <w:ind w:left="6840" w:hanging="180"/>
      </w:pPr>
    </w:lvl>
  </w:abstractNum>
  <w:abstractNum w:abstractNumId="2">
    <w:nsid w:val="056C3508"/>
    <w:multiLevelType w:val="hybridMultilevel"/>
    <w:tmpl w:val="30DCCA9E"/>
    <w:lvl w:ilvl="0" w:tplc="C38EDA4C">
      <w:start w:val="1"/>
      <w:numFmt w:val="decimal"/>
      <w:lvlText w:val="%1."/>
      <w:lvlJc w:val="left"/>
      <w:pPr>
        <w:ind w:left="360" w:hanging="360"/>
      </w:pPr>
      <w:rPr>
        <w:rFonts w:hint="default"/>
      </w:rPr>
    </w:lvl>
    <w:lvl w:ilvl="1" w:tplc="5350910C" w:tentative="1">
      <w:start w:val="1"/>
      <w:numFmt w:val="lowerLetter"/>
      <w:lvlText w:val="%2."/>
      <w:lvlJc w:val="left"/>
      <w:pPr>
        <w:ind w:left="1080" w:hanging="360"/>
      </w:pPr>
    </w:lvl>
    <w:lvl w:ilvl="2" w:tplc="24AAF296" w:tentative="1">
      <w:start w:val="1"/>
      <w:numFmt w:val="lowerRoman"/>
      <w:lvlText w:val="%3."/>
      <w:lvlJc w:val="right"/>
      <w:pPr>
        <w:ind w:left="1800" w:hanging="180"/>
      </w:pPr>
    </w:lvl>
    <w:lvl w:ilvl="3" w:tplc="11E2547C" w:tentative="1">
      <w:start w:val="1"/>
      <w:numFmt w:val="decimal"/>
      <w:lvlText w:val="%4."/>
      <w:lvlJc w:val="left"/>
      <w:pPr>
        <w:ind w:left="2520" w:hanging="360"/>
      </w:pPr>
    </w:lvl>
    <w:lvl w:ilvl="4" w:tplc="A22AA738" w:tentative="1">
      <w:start w:val="1"/>
      <w:numFmt w:val="lowerLetter"/>
      <w:lvlText w:val="%5."/>
      <w:lvlJc w:val="left"/>
      <w:pPr>
        <w:ind w:left="3240" w:hanging="360"/>
      </w:pPr>
    </w:lvl>
    <w:lvl w:ilvl="5" w:tplc="9A38DC52" w:tentative="1">
      <w:start w:val="1"/>
      <w:numFmt w:val="lowerRoman"/>
      <w:lvlText w:val="%6."/>
      <w:lvlJc w:val="right"/>
      <w:pPr>
        <w:ind w:left="3960" w:hanging="180"/>
      </w:pPr>
    </w:lvl>
    <w:lvl w:ilvl="6" w:tplc="D880307C" w:tentative="1">
      <w:start w:val="1"/>
      <w:numFmt w:val="decimal"/>
      <w:lvlText w:val="%7."/>
      <w:lvlJc w:val="left"/>
      <w:pPr>
        <w:ind w:left="4680" w:hanging="360"/>
      </w:pPr>
    </w:lvl>
    <w:lvl w:ilvl="7" w:tplc="8CD0784C" w:tentative="1">
      <w:start w:val="1"/>
      <w:numFmt w:val="lowerLetter"/>
      <w:lvlText w:val="%8."/>
      <w:lvlJc w:val="left"/>
      <w:pPr>
        <w:ind w:left="5400" w:hanging="360"/>
      </w:pPr>
    </w:lvl>
    <w:lvl w:ilvl="8" w:tplc="7BB8E956" w:tentative="1">
      <w:start w:val="1"/>
      <w:numFmt w:val="lowerRoman"/>
      <w:lvlText w:val="%9."/>
      <w:lvlJc w:val="right"/>
      <w:pPr>
        <w:ind w:left="6120" w:hanging="180"/>
      </w:pPr>
    </w:lvl>
  </w:abstractNum>
  <w:abstractNum w:abstractNumId="3">
    <w:nsid w:val="09D27705"/>
    <w:multiLevelType w:val="hybridMultilevel"/>
    <w:tmpl w:val="20D4D098"/>
    <w:lvl w:ilvl="0" w:tplc="855A2E58">
      <w:start w:val="1"/>
      <w:numFmt w:val="upperLetter"/>
      <w:lvlText w:val="%1."/>
      <w:lvlJc w:val="left"/>
      <w:pPr>
        <w:ind w:left="360" w:hanging="360"/>
      </w:pPr>
      <w:rPr>
        <w:b/>
        <w:sz w:val="24"/>
        <w:szCs w:val="24"/>
      </w:rPr>
    </w:lvl>
    <w:lvl w:ilvl="1" w:tplc="55CE32D0">
      <w:start w:val="1"/>
      <w:numFmt w:val="lowerLetter"/>
      <w:lvlText w:val="%2."/>
      <w:lvlJc w:val="left"/>
      <w:pPr>
        <w:ind w:left="1080" w:hanging="360"/>
      </w:pPr>
    </w:lvl>
    <w:lvl w:ilvl="2" w:tplc="D960B3B8">
      <w:start w:val="1"/>
      <w:numFmt w:val="lowerRoman"/>
      <w:lvlText w:val="%3."/>
      <w:lvlJc w:val="right"/>
      <w:pPr>
        <w:ind w:left="1800" w:hanging="180"/>
      </w:pPr>
    </w:lvl>
    <w:lvl w:ilvl="3" w:tplc="2B826AA8">
      <w:start w:val="1"/>
      <w:numFmt w:val="decimal"/>
      <w:lvlText w:val="%4."/>
      <w:lvlJc w:val="left"/>
      <w:pPr>
        <w:ind w:left="2520" w:hanging="360"/>
      </w:pPr>
    </w:lvl>
    <w:lvl w:ilvl="4" w:tplc="13948B36">
      <w:start w:val="1"/>
      <w:numFmt w:val="lowerLetter"/>
      <w:lvlText w:val="%5."/>
      <w:lvlJc w:val="left"/>
      <w:pPr>
        <w:ind w:left="3240" w:hanging="360"/>
      </w:pPr>
    </w:lvl>
    <w:lvl w:ilvl="5" w:tplc="22E2BB12">
      <w:start w:val="1"/>
      <w:numFmt w:val="lowerRoman"/>
      <w:lvlText w:val="%6."/>
      <w:lvlJc w:val="right"/>
      <w:pPr>
        <w:ind w:left="3960" w:hanging="180"/>
      </w:pPr>
    </w:lvl>
    <w:lvl w:ilvl="6" w:tplc="54C80784">
      <w:start w:val="1"/>
      <w:numFmt w:val="decimal"/>
      <w:lvlText w:val="%7."/>
      <w:lvlJc w:val="left"/>
      <w:pPr>
        <w:ind w:left="4680" w:hanging="360"/>
      </w:pPr>
    </w:lvl>
    <w:lvl w:ilvl="7" w:tplc="9968B12E">
      <w:start w:val="1"/>
      <w:numFmt w:val="lowerLetter"/>
      <w:lvlText w:val="%8."/>
      <w:lvlJc w:val="left"/>
      <w:pPr>
        <w:ind w:left="5400" w:hanging="360"/>
      </w:pPr>
    </w:lvl>
    <w:lvl w:ilvl="8" w:tplc="DE96A612">
      <w:start w:val="1"/>
      <w:numFmt w:val="lowerRoman"/>
      <w:lvlText w:val="%9."/>
      <w:lvlJc w:val="right"/>
      <w:pPr>
        <w:ind w:left="6120" w:hanging="180"/>
      </w:pPr>
    </w:lvl>
  </w:abstractNum>
  <w:abstractNum w:abstractNumId="4">
    <w:nsid w:val="0DBF100C"/>
    <w:multiLevelType w:val="multilevel"/>
    <w:tmpl w:val="A630E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DC27C32"/>
    <w:multiLevelType w:val="hybridMultilevel"/>
    <w:tmpl w:val="77B61948"/>
    <w:lvl w:ilvl="0" w:tplc="35A42132">
      <w:start w:val="1"/>
      <w:numFmt w:val="decimal"/>
      <w:lvlText w:val="%1)"/>
      <w:lvlJc w:val="left"/>
      <w:pPr>
        <w:ind w:left="360" w:hanging="360"/>
      </w:pPr>
      <w:rPr>
        <w:rFonts w:hint="default"/>
        <w:b/>
      </w:rPr>
    </w:lvl>
    <w:lvl w:ilvl="1" w:tplc="F86E4262" w:tentative="1">
      <w:start w:val="1"/>
      <w:numFmt w:val="lowerLetter"/>
      <w:lvlText w:val="%2."/>
      <w:lvlJc w:val="left"/>
      <w:pPr>
        <w:ind w:left="1080" w:hanging="360"/>
      </w:pPr>
    </w:lvl>
    <w:lvl w:ilvl="2" w:tplc="1E366F6E" w:tentative="1">
      <w:start w:val="1"/>
      <w:numFmt w:val="lowerRoman"/>
      <w:lvlText w:val="%3."/>
      <w:lvlJc w:val="right"/>
      <w:pPr>
        <w:ind w:left="1800" w:hanging="180"/>
      </w:pPr>
    </w:lvl>
    <w:lvl w:ilvl="3" w:tplc="57FE3500" w:tentative="1">
      <w:start w:val="1"/>
      <w:numFmt w:val="decimal"/>
      <w:lvlText w:val="%4."/>
      <w:lvlJc w:val="left"/>
      <w:pPr>
        <w:ind w:left="2520" w:hanging="360"/>
      </w:pPr>
    </w:lvl>
    <w:lvl w:ilvl="4" w:tplc="A0A0C348" w:tentative="1">
      <w:start w:val="1"/>
      <w:numFmt w:val="lowerLetter"/>
      <w:lvlText w:val="%5."/>
      <w:lvlJc w:val="left"/>
      <w:pPr>
        <w:ind w:left="3240" w:hanging="360"/>
      </w:pPr>
    </w:lvl>
    <w:lvl w:ilvl="5" w:tplc="3F8C6CDA" w:tentative="1">
      <w:start w:val="1"/>
      <w:numFmt w:val="lowerRoman"/>
      <w:lvlText w:val="%6."/>
      <w:lvlJc w:val="right"/>
      <w:pPr>
        <w:ind w:left="3960" w:hanging="180"/>
      </w:pPr>
    </w:lvl>
    <w:lvl w:ilvl="6" w:tplc="6DFA8326" w:tentative="1">
      <w:start w:val="1"/>
      <w:numFmt w:val="decimal"/>
      <w:lvlText w:val="%7."/>
      <w:lvlJc w:val="left"/>
      <w:pPr>
        <w:ind w:left="4680" w:hanging="360"/>
      </w:pPr>
    </w:lvl>
    <w:lvl w:ilvl="7" w:tplc="E8E8C6F0" w:tentative="1">
      <w:start w:val="1"/>
      <w:numFmt w:val="lowerLetter"/>
      <w:lvlText w:val="%8."/>
      <w:lvlJc w:val="left"/>
      <w:pPr>
        <w:ind w:left="5400" w:hanging="360"/>
      </w:pPr>
    </w:lvl>
    <w:lvl w:ilvl="8" w:tplc="943AE8E6" w:tentative="1">
      <w:start w:val="1"/>
      <w:numFmt w:val="lowerRoman"/>
      <w:lvlText w:val="%9."/>
      <w:lvlJc w:val="right"/>
      <w:pPr>
        <w:ind w:left="6120" w:hanging="180"/>
      </w:pPr>
    </w:lvl>
  </w:abstractNum>
  <w:abstractNum w:abstractNumId="6">
    <w:nsid w:val="0E1A25B1"/>
    <w:multiLevelType w:val="hybridMultilevel"/>
    <w:tmpl w:val="7164A0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C24B2F"/>
    <w:multiLevelType w:val="hybridMultilevel"/>
    <w:tmpl w:val="7A42BD44"/>
    <w:lvl w:ilvl="0" w:tplc="FA3436A4">
      <w:start w:val="1"/>
      <w:numFmt w:val="decimal"/>
      <w:lvlText w:val="%1."/>
      <w:lvlJc w:val="left"/>
      <w:pPr>
        <w:ind w:left="360" w:hanging="360"/>
      </w:pPr>
      <w:rPr>
        <w:rFonts w:hint="default"/>
      </w:rPr>
    </w:lvl>
    <w:lvl w:ilvl="1" w:tplc="8BD018AC" w:tentative="1">
      <w:start w:val="1"/>
      <w:numFmt w:val="lowerLetter"/>
      <w:lvlText w:val="%2."/>
      <w:lvlJc w:val="left"/>
      <w:pPr>
        <w:ind w:left="1080" w:hanging="360"/>
      </w:pPr>
    </w:lvl>
    <w:lvl w:ilvl="2" w:tplc="BE24E356" w:tentative="1">
      <w:start w:val="1"/>
      <w:numFmt w:val="lowerRoman"/>
      <w:lvlText w:val="%3."/>
      <w:lvlJc w:val="right"/>
      <w:pPr>
        <w:ind w:left="1800" w:hanging="180"/>
      </w:pPr>
    </w:lvl>
    <w:lvl w:ilvl="3" w:tplc="0210655C" w:tentative="1">
      <w:start w:val="1"/>
      <w:numFmt w:val="decimal"/>
      <w:lvlText w:val="%4."/>
      <w:lvlJc w:val="left"/>
      <w:pPr>
        <w:ind w:left="2520" w:hanging="360"/>
      </w:pPr>
    </w:lvl>
    <w:lvl w:ilvl="4" w:tplc="E48450AC" w:tentative="1">
      <w:start w:val="1"/>
      <w:numFmt w:val="lowerLetter"/>
      <w:lvlText w:val="%5."/>
      <w:lvlJc w:val="left"/>
      <w:pPr>
        <w:ind w:left="3240" w:hanging="360"/>
      </w:pPr>
    </w:lvl>
    <w:lvl w:ilvl="5" w:tplc="2E02498A" w:tentative="1">
      <w:start w:val="1"/>
      <w:numFmt w:val="lowerRoman"/>
      <w:lvlText w:val="%6."/>
      <w:lvlJc w:val="right"/>
      <w:pPr>
        <w:ind w:left="3960" w:hanging="180"/>
      </w:pPr>
    </w:lvl>
    <w:lvl w:ilvl="6" w:tplc="9D50A882" w:tentative="1">
      <w:start w:val="1"/>
      <w:numFmt w:val="decimal"/>
      <w:lvlText w:val="%7."/>
      <w:lvlJc w:val="left"/>
      <w:pPr>
        <w:ind w:left="4680" w:hanging="360"/>
      </w:pPr>
    </w:lvl>
    <w:lvl w:ilvl="7" w:tplc="EE523E36" w:tentative="1">
      <w:start w:val="1"/>
      <w:numFmt w:val="lowerLetter"/>
      <w:lvlText w:val="%8."/>
      <w:lvlJc w:val="left"/>
      <w:pPr>
        <w:ind w:left="5400" w:hanging="360"/>
      </w:pPr>
    </w:lvl>
    <w:lvl w:ilvl="8" w:tplc="EB782398" w:tentative="1">
      <w:start w:val="1"/>
      <w:numFmt w:val="lowerRoman"/>
      <w:lvlText w:val="%9."/>
      <w:lvlJc w:val="right"/>
      <w:pPr>
        <w:ind w:left="6120" w:hanging="180"/>
      </w:pPr>
    </w:lvl>
  </w:abstractNum>
  <w:abstractNum w:abstractNumId="8">
    <w:nsid w:val="17096841"/>
    <w:multiLevelType w:val="hybridMultilevel"/>
    <w:tmpl w:val="EE3E41FA"/>
    <w:lvl w:ilvl="0" w:tplc="D7928202">
      <w:start w:val="1"/>
      <w:numFmt w:val="decimal"/>
      <w:lvlText w:val="%1."/>
      <w:lvlJc w:val="left"/>
      <w:pPr>
        <w:ind w:left="360" w:hanging="360"/>
      </w:pPr>
      <w:rPr>
        <w:rFonts w:hint="default"/>
        <w:b/>
      </w:rPr>
    </w:lvl>
    <w:lvl w:ilvl="1" w:tplc="2AF674FC" w:tentative="1">
      <w:start w:val="1"/>
      <w:numFmt w:val="lowerLetter"/>
      <w:lvlText w:val="%2."/>
      <w:lvlJc w:val="left"/>
      <w:pPr>
        <w:ind w:left="1080" w:hanging="360"/>
      </w:pPr>
    </w:lvl>
    <w:lvl w:ilvl="2" w:tplc="47AE446E" w:tentative="1">
      <w:start w:val="1"/>
      <w:numFmt w:val="lowerRoman"/>
      <w:lvlText w:val="%3."/>
      <w:lvlJc w:val="right"/>
      <w:pPr>
        <w:ind w:left="1800" w:hanging="180"/>
      </w:pPr>
    </w:lvl>
    <w:lvl w:ilvl="3" w:tplc="86B66B4A" w:tentative="1">
      <w:start w:val="1"/>
      <w:numFmt w:val="decimal"/>
      <w:lvlText w:val="%4."/>
      <w:lvlJc w:val="left"/>
      <w:pPr>
        <w:ind w:left="2520" w:hanging="360"/>
      </w:pPr>
    </w:lvl>
    <w:lvl w:ilvl="4" w:tplc="62CEE3D6" w:tentative="1">
      <w:start w:val="1"/>
      <w:numFmt w:val="lowerLetter"/>
      <w:lvlText w:val="%5."/>
      <w:lvlJc w:val="left"/>
      <w:pPr>
        <w:ind w:left="3240" w:hanging="360"/>
      </w:pPr>
    </w:lvl>
    <w:lvl w:ilvl="5" w:tplc="27763032" w:tentative="1">
      <w:start w:val="1"/>
      <w:numFmt w:val="lowerRoman"/>
      <w:lvlText w:val="%6."/>
      <w:lvlJc w:val="right"/>
      <w:pPr>
        <w:ind w:left="3960" w:hanging="180"/>
      </w:pPr>
    </w:lvl>
    <w:lvl w:ilvl="6" w:tplc="777E79FE" w:tentative="1">
      <w:start w:val="1"/>
      <w:numFmt w:val="decimal"/>
      <w:lvlText w:val="%7."/>
      <w:lvlJc w:val="left"/>
      <w:pPr>
        <w:ind w:left="4680" w:hanging="360"/>
      </w:pPr>
    </w:lvl>
    <w:lvl w:ilvl="7" w:tplc="7B063492" w:tentative="1">
      <w:start w:val="1"/>
      <w:numFmt w:val="lowerLetter"/>
      <w:lvlText w:val="%8."/>
      <w:lvlJc w:val="left"/>
      <w:pPr>
        <w:ind w:left="5400" w:hanging="360"/>
      </w:pPr>
    </w:lvl>
    <w:lvl w:ilvl="8" w:tplc="1C8C8CB6" w:tentative="1">
      <w:start w:val="1"/>
      <w:numFmt w:val="lowerRoman"/>
      <w:lvlText w:val="%9."/>
      <w:lvlJc w:val="right"/>
      <w:pPr>
        <w:ind w:left="6120" w:hanging="180"/>
      </w:pPr>
    </w:lvl>
  </w:abstractNum>
  <w:abstractNum w:abstractNumId="9">
    <w:nsid w:val="17C3502F"/>
    <w:multiLevelType w:val="hybridMultilevel"/>
    <w:tmpl w:val="B7A496DE"/>
    <w:lvl w:ilvl="0" w:tplc="0AEA19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89119FF"/>
    <w:multiLevelType w:val="hybridMultilevel"/>
    <w:tmpl w:val="742A019A"/>
    <w:lvl w:ilvl="0" w:tplc="8CAC2CC6">
      <w:start w:val="1"/>
      <w:numFmt w:val="decimal"/>
      <w:lvlText w:val="%1."/>
      <w:lvlJc w:val="left"/>
      <w:pPr>
        <w:ind w:left="360" w:hanging="360"/>
      </w:pPr>
      <w:rPr>
        <w:rFonts w:hint="default"/>
      </w:rPr>
    </w:lvl>
    <w:lvl w:ilvl="1" w:tplc="11AAF9AE" w:tentative="1">
      <w:start w:val="1"/>
      <w:numFmt w:val="lowerLetter"/>
      <w:lvlText w:val="%2."/>
      <w:lvlJc w:val="left"/>
      <w:pPr>
        <w:ind w:left="1080" w:hanging="360"/>
      </w:pPr>
    </w:lvl>
    <w:lvl w:ilvl="2" w:tplc="4386C1F4" w:tentative="1">
      <w:start w:val="1"/>
      <w:numFmt w:val="lowerRoman"/>
      <w:lvlText w:val="%3."/>
      <w:lvlJc w:val="right"/>
      <w:pPr>
        <w:ind w:left="1800" w:hanging="180"/>
      </w:pPr>
    </w:lvl>
    <w:lvl w:ilvl="3" w:tplc="5C128EBC" w:tentative="1">
      <w:start w:val="1"/>
      <w:numFmt w:val="decimal"/>
      <w:lvlText w:val="%4."/>
      <w:lvlJc w:val="left"/>
      <w:pPr>
        <w:ind w:left="2520" w:hanging="360"/>
      </w:pPr>
    </w:lvl>
    <w:lvl w:ilvl="4" w:tplc="2A5A070E" w:tentative="1">
      <w:start w:val="1"/>
      <w:numFmt w:val="lowerLetter"/>
      <w:lvlText w:val="%5."/>
      <w:lvlJc w:val="left"/>
      <w:pPr>
        <w:ind w:left="3240" w:hanging="360"/>
      </w:pPr>
    </w:lvl>
    <w:lvl w:ilvl="5" w:tplc="DF0460B6" w:tentative="1">
      <w:start w:val="1"/>
      <w:numFmt w:val="lowerRoman"/>
      <w:lvlText w:val="%6."/>
      <w:lvlJc w:val="right"/>
      <w:pPr>
        <w:ind w:left="3960" w:hanging="180"/>
      </w:pPr>
    </w:lvl>
    <w:lvl w:ilvl="6" w:tplc="C5B062DC" w:tentative="1">
      <w:start w:val="1"/>
      <w:numFmt w:val="decimal"/>
      <w:lvlText w:val="%7."/>
      <w:lvlJc w:val="left"/>
      <w:pPr>
        <w:ind w:left="4680" w:hanging="360"/>
      </w:pPr>
    </w:lvl>
    <w:lvl w:ilvl="7" w:tplc="F48AFE64" w:tentative="1">
      <w:start w:val="1"/>
      <w:numFmt w:val="lowerLetter"/>
      <w:lvlText w:val="%8."/>
      <w:lvlJc w:val="left"/>
      <w:pPr>
        <w:ind w:left="5400" w:hanging="360"/>
      </w:pPr>
    </w:lvl>
    <w:lvl w:ilvl="8" w:tplc="D70EC2EA" w:tentative="1">
      <w:start w:val="1"/>
      <w:numFmt w:val="lowerRoman"/>
      <w:lvlText w:val="%9."/>
      <w:lvlJc w:val="right"/>
      <w:pPr>
        <w:ind w:left="6120" w:hanging="180"/>
      </w:pPr>
    </w:lvl>
  </w:abstractNum>
  <w:abstractNum w:abstractNumId="11">
    <w:nsid w:val="1E1307AB"/>
    <w:multiLevelType w:val="hybridMultilevel"/>
    <w:tmpl w:val="2324A592"/>
    <w:lvl w:ilvl="0" w:tplc="5BAE90CE">
      <w:start w:val="1"/>
      <w:numFmt w:val="decimal"/>
      <w:lvlText w:val="%1."/>
      <w:lvlJc w:val="left"/>
      <w:pPr>
        <w:ind w:left="360" w:hanging="360"/>
      </w:pPr>
      <w:rPr>
        <w:rFonts w:hint="default"/>
      </w:rPr>
    </w:lvl>
    <w:lvl w:ilvl="1" w:tplc="D1706D3C" w:tentative="1">
      <w:start w:val="1"/>
      <w:numFmt w:val="lowerLetter"/>
      <w:lvlText w:val="%2."/>
      <w:lvlJc w:val="left"/>
      <w:pPr>
        <w:ind w:left="1080" w:hanging="360"/>
      </w:pPr>
    </w:lvl>
    <w:lvl w:ilvl="2" w:tplc="2466B9BE" w:tentative="1">
      <w:start w:val="1"/>
      <w:numFmt w:val="lowerRoman"/>
      <w:lvlText w:val="%3."/>
      <w:lvlJc w:val="right"/>
      <w:pPr>
        <w:ind w:left="1800" w:hanging="180"/>
      </w:pPr>
    </w:lvl>
    <w:lvl w:ilvl="3" w:tplc="5EA8C5C6" w:tentative="1">
      <w:start w:val="1"/>
      <w:numFmt w:val="decimal"/>
      <w:lvlText w:val="%4."/>
      <w:lvlJc w:val="left"/>
      <w:pPr>
        <w:ind w:left="2520" w:hanging="360"/>
      </w:pPr>
    </w:lvl>
    <w:lvl w:ilvl="4" w:tplc="E530F7FA" w:tentative="1">
      <w:start w:val="1"/>
      <w:numFmt w:val="lowerLetter"/>
      <w:lvlText w:val="%5."/>
      <w:lvlJc w:val="left"/>
      <w:pPr>
        <w:ind w:left="3240" w:hanging="360"/>
      </w:pPr>
    </w:lvl>
    <w:lvl w:ilvl="5" w:tplc="EC0C0BBE" w:tentative="1">
      <w:start w:val="1"/>
      <w:numFmt w:val="lowerRoman"/>
      <w:lvlText w:val="%6."/>
      <w:lvlJc w:val="right"/>
      <w:pPr>
        <w:ind w:left="3960" w:hanging="180"/>
      </w:pPr>
    </w:lvl>
    <w:lvl w:ilvl="6" w:tplc="EEB4FB00" w:tentative="1">
      <w:start w:val="1"/>
      <w:numFmt w:val="decimal"/>
      <w:lvlText w:val="%7."/>
      <w:lvlJc w:val="left"/>
      <w:pPr>
        <w:ind w:left="4680" w:hanging="360"/>
      </w:pPr>
    </w:lvl>
    <w:lvl w:ilvl="7" w:tplc="E0C216E4" w:tentative="1">
      <w:start w:val="1"/>
      <w:numFmt w:val="lowerLetter"/>
      <w:lvlText w:val="%8."/>
      <w:lvlJc w:val="left"/>
      <w:pPr>
        <w:ind w:left="5400" w:hanging="360"/>
      </w:pPr>
    </w:lvl>
    <w:lvl w:ilvl="8" w:tplc="8B40777C" w:tentative="1">
      <w:start w:val="1"/>
      <w:numFmt w:val="lowerRoman"/>
      <w:lvlText w:val="%9."/>
      <w:lvlJc w:val="right"/>
      <w:pPr>
        <w:ind w:left="6120" w:hanging="180"/>
      </w:pPr>
    </w:lvl>
  </w:abstractNum>
  <w:abstractNum w:abstractNumId="12">
    <w:nsid w:val="20D1264D"/>
    <w:multiLevelType w:val="hybridMultilevel"/>
    <w:tmpl w:val="3FFE44B2"/>
    <w:lvl w:ilvl="0" w:tplc="BD283902">
      <w:start w:val="1"/>
      <w:numFmt w:val="decimal"/>
      <w:lvlText w:val="%1."/>
      <w:lvlJc w:val="left"/>
      <w:pPr>
        <w:ind w:left="360" w:hanging="360"/>
      </w:pPr>
      <w:rPr>
        <w:rFonts w:hint="default"/>
      </w:rPr>
    </w:lvl>
    <w:lvl w:ilvl="1" w:tplc="6E1466EA" w:tentative="1">
      <w:start w:val="1"/>
      <w:numFmt w:val="lowerLetter"/>
      <w:lvlText w:val="%2."/>
      <w:lvlJc w:val="left"/>
      <w:pPr>
        <w:ind w:left="1080" w:hanging="360"/>
      </w:pPr>
    </w:lvl>
    <w:lvl w:ilvl="2" w:tplc="8BB6590E" w:tentative="1">
      <w:start w:val="1"/>
      <w:numFmt w:val="lowerRoman"/>
      <w:lvlText w:val="%3."/>
      <w:lvlJc w:val="right"/>
      <w:pPr>
        <w:ind w:left="1800" w:hanging="180"/>
      </w:pPr>
    </w:lvl>
    <w:lvl w:ilvl="3" w:tplc="F27C0574" w:tentative="1">
      <w:start w:val="1"/>
      <w:numFmt w:val="decimal"/>
      <w:lvlText w:val="%4."/>
      <w:lvlJc w:val="left"/>
      <w:pPr>
        <w:ind w:left="2520" w:hanging="360"/>
      </w:pPr>
    </w:lvl>
    <w:lvl w:ilvl="4" w:tplc="7350341E" w:tentative="1">
      <w:start w:val="1"/>
      <w:numFmt w:val="lowerLetter"/>
      <w:lvlText w:val="%5."/>
      <w:lvlJc w:val="left"/>
      <w:pPr>
        <w:ind w:left="3240" w:hanging="360"/>
      </w:pPr>
    </w:lvl>
    <w:lvl w:ilvl="5" w:tplc="BF72FD7E" w:tentative="1">
      <w:start w:val="1"/>
      <w:numFmt w:val="lowerRoman"/>
      <w:lvlText w:val="%6."/>
      <w:lvlJc w:val="right"/>
      <w:pPr>
        <w:ind w:left="3960" w:hanging="180"/>
      </w:pPr>
    </w:lvl>
    <w:lvl w:ilvl="6" w:tplc="7AB630D4" w:tentative="1">
      <w:start w:val="1"/>
      <w:numFmt w:val="decimal"/>
      <w:lvlText w:val="%7."/>
      <w:lvlJc w:val="left"/>
      <w:pPr>
        <w:ind w:left="4680" w:hanging="360"/>
      </w:pPr>
    </w:lvl>
    <w:lvl w:ilvl="7" w:tplc="9AECD46E" w:tentative="1">
      <w:start w:val="1"/>
      <w:numFmt w:val="lowerLetter"/>
      <w:lvlText w:val="%8."/>
      <w:lvlJc w:val="left"/>
      <w:pPr>
        <w:ind w:left="5400" w:hanging="360"/>
      </w:pPr>
    </w:lvl>
    <w:lvl w:ilvl="8" w:tplc="0ACA65E6" w:tentative="1">
      <w:start w:val="1"/>
      <w:numFmt w:val="lowerRoman"/>
      <w:lvlText w:val="%9."/>
      <w:lvlJc w:val="right"/>
      <w:pPr>
        <w:ind w:left="6120" w:hanging="180"/>
      </w:pPr>
    </w:lvl>
  </w:abstractNum>
  <w:abstractNum w:abstractNumId="13">
    <w:nsid w:val="235C432F"/>
    <w:multiLevelType w:val="hybridMultilevel"/>
    <w:tmpl w:val="54F6C5C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283CC7"/>
    <w:multiLevelType w:val="hybridMultilevel"/>
    <w:tmpl w:val="5FCA50F0"/>
    <w:lvl w:ilvl="0" w:tplc="4ED8066A">
      <w:start w:val="1"/>
      <w:numFmt w:val="decimal"/>
      <w:lvlText w:val="%1."/>
      <w:lvlJc w:val="left"/>
      <w:pPr>
        <w:ind w:left="360" w:hanging="360"/>
      </w:pPr>
      <w:rPr>
        <w:rFonts w:hint="default"/>
      </w:rPr>
    </w:lvl>
    <w:lvl w:ilvl="1" w:tplc="80409000" w:tentative="1">
      <w:start w:val="1"/>
      <w:numFmt w:val="lowerLetter"/>
      <w:lvlText w:val="%2."/>
      <w:lvlJc w:val="left"/>
      <w:pPr>
        <w:ind w:left="1080" w:hanging="360"/>
      </w:pPr>
    </w:lvl>
    <w:lvl w:ilvl="2" w:tplc="ED489906" w:tentative="1">
      <w:start w:val="1"/>
      <w:numFmt w:val="lowerRoman"/>
      <w:lvlText w:val="%3."/>
      <w:lvlJc w:val="right"/>
      <w:pPr>
        <w:ind w:left="1800" w:hanging="180"/>
      </w:pPr>
    </w:lvl>
    <w:lvl w:ilvl="3" w:tplc="25C68800" w:tentative="1">
      <w:start w:val="1"/>
      <w:numFmt w:val="decimal"/>
      <w:lvlText w:val="%4."/>
      <w:lvlJc w:val="left"/>
      <w:pPr>
        <w:ind w:left="2520" w:hanging="360"/>
      </w:pPr>
    </w:lvl>
    <w:lvl w:ilvl="4" w:tplc="CC8488F0" w:tentative="1">
      <w:start w:val="1"/>
      <w:numFmt w:val="lowerLetter"/>
      <w:lvlText w:val="%5."/>
      <w:lvlJc w:val="left"/>
      <w:pPr>
        <w:ind w:left="3240" w:hanging="360"/>
      </w:pPr>
    </w:lvl>
    <w:lvl w:ilvl="5" w:tplc="F3AA5B9A" w:tentative="1">
      <w:start w:val="1"/>
      <w:numFmt w:val="lowerRoman"/>
      <w:lvlText w:val="%6."/>
      <w:lvlJc w:val="right"/>
      <w:pPr>
        <w:ind w:left="3960" w:hanging="180"/>
      </w:pPr>
    </w:lvl>
    <w:lvl w:ilvl="6" w:tplc="BE8C9682" w:tentative="1">
      <w:start w:val="1"/>
      <w:numFmt w:val="decimal"/>
      <w:lvlText w:val="%7."/>
      <w:lvlJc w:val="left"/>
      <w:pPr>
        <w:ind w:left="4680" w:hanging="360"/>
      </w:pPr>
    </w:lvl>
    <w:lvl w:ilvl="7" w:tplc="6F2C8ADE" w:tentative="1">
      <w:start w:val="1"/>
      <w:numFmt w:val="lowerLetter"/>
      <w:lvlText w:val="%8."/>
      <w:lvlJc w:val="left"/>
      <w:pPr>
        <w:ind w:left="5400" w:hanging="360"/>
      </w:pPr>
    </w:lvl>
    <w:lvl w:ilvl="8" w:tplc="CE9257D0" w:tentative="1">
      <w:start w:val="1"/>
      <w:numFmt w:val="lowerRoman"/>
      <w:lvlText w:val="%9."/>
      <w:lvlJc w:val="right"/>
      <w:pPr>
        <w:ind w:left="6120" w:hanging="180"/>
      </w:pPr>
    </w:lvl>
  </w:abstractNum>
  <w:abstractNum w:abstractNumId="15">
    <w:nsid w:val="3CF3015A"/>
    <w:multiLevelType w:val="hybridMultilevel"/>
    <w:tmpl w:val="E74A9532"/>
    <w:lvl w:ilvl="0" w:tplc="580C18CE">
      <w:start w:val="1"/>
      <w:numFmt w:val="decimal"/>
      <w:lvlText w:val="%1)"/>
      <w:lvlJc w:val="left"/>
      <w:pPr>
        <w:ind w:left="360" w:hanging="360"/>
      </w:pPr>
      <w:rPr>
        <w:rFonts w:hint="default"/>
      </w:rPr>
    </w:lvl>
    <w:lvl w:ilvl="1" w:tplc="051EBC54" w:tentative="1">
      <w:start w:val="1"/>
      <w:numFmt w:val="lowerLetter"/>
      <w:lvlText w:val="%2."/>
      <w:lvlJc w:val="left"/>
      <w:pPr>
        <w:ind w:left="1080" w:hanging="360"/>
      </w:pPr>
    </w:lvl>
    <w:lvl w:ilvl="2" w:tplc="65F86B70" w:tentative="1">
      <w:start w:val="1"/>
      <w:numFmt w:val="lowerRoman"/>
      <w:lvlText w:val="%3."/>
      <w:lvlJc w:val="right"/>
      <w:pPr>
        <w:ind w:left="1800" w:hanging="180"/>
      </w:pPr>
    </w:lvl>
    <w:lvl w:ilvl="3" w:tplc="0B4841D0" w:tentative="1">
      <w:start w:val="1"/>
      <w:numFmt w:val="decimal"/>
      <w:lvlText w:val="%4."/>
      <w:lvlJc w:val="left"/>
      <w:pPr>
        <w:ind w:left="2520" w:hanging="360"/>
      </w:pPr>
    </w:lvl>
    <w:lvl w:ilvl="4" w:tplc="268C48BA" w:tentative="1">
      <w:start w:val="1"/>
      <w:numFmt w:val="lowerLetter"/>
      <w:lvlText w:val="%5."/>
      <w:lvlJc w:val="left"/>
      <w:pPr>
        <w:ind w:left="3240" w:hanging="360"/>
      </w:pPr>
    </w:lvl>
    <w:lvl w:ilvl="5" w:tplc="5A3C28D6" w:tentative="1">
      <w:start w:val="1"/>
      <w:numFmt w:val="lowerRoman"/>
      <w:lvlText w:val="%6."/>
      <w:lvlJc w:val="right"/>
      <w:pPr>
        <w:ind w:left="3960" w:hanging="180"/>
      </w:pPr>
    </w:lvl>
    <w:lvl w:ilvl="6" w:tplc="E27E9A9E" w:tentative="1">
      <w:start w:val="1"/>
      <w:numFmt w:val="decimal"/>
      <w:lvlText w:val="%7."/>
      <w:lvlJc w:val="left"/>
      <w:pPr>
        <w:ind w:left="4680" w:hanging="360"/>
      </w:pPr>
    </w:lvl>
    <w:lvl w:ilvl="7" w:tplc="4342BBDC" w:tentative="1">
      <w:start w:val="1"/>
      <w:numFmt w:val="lowerLetter"/>
      <w:lvlText w:val="%8."/>
      <w:lvlJc w:val="left"/>
      <w:pPr>
        <w:ind w:left="5400" w:hanging="360"/>
      </w:pPr>
    </w:lvl>
    <w:lvl w:ilvl="8" w:tplc="76F62A0C" w:tentative="1">
      <w:start w:val="1"/>
      <w:numFmt w:val="lowerRoman"/>
      <w:lvlText w:val="%9."/>
      <w:lvlJc w:val="right"/>
      <w:pPr>
        <w:ind w:left="6120" w:hanging="180"/>
      </w:pPr>
    </w:lvl>
  </w:abstractNum>
  <w:abstractNum w:abstractNumId="16">
    <w:nsid w:val="3DB622D7"/>
    <w:multiLevelType w:val="hybridMultilevel"/>
    <w:tmpl w:val="3F0C32D4"/>
    <w:lvl w:ilvl="0" w:tplc="C5C49218">
      <w:start w:val="1"/>
      <w:numFmt w:val="decimal"/>
      <w:lvlText w:val="%1."/>
      <w:lvlJc w:val="left"/>
      <w:pPr>
        <w:ind w:left="360" w:hanging="360"/>
      </w:pPr>
      <w:rPr>
        <w:rFonts w:hint="default"/>
      </w:rPr>
    </w:lvl>
    <w:lvl w:ilvl="1" w:tplc="333E3936" w:tentative="1">
      <w:start w:val="1"/>
      <w:numFmt w:val="lowerLetter"/>
      <w:lvlText w:val="%2."/>
      <w:lvlJc w:val="left"/>
      <w:pPr>
        <w:ind w:left="1080" w:hanging="360"/>
      </w:pPr>
    </w:lvl>
    <w:lvl w:ilvl="2" w:tplc="2F068394" w:tentative="1">
      <w:start w:val="1"/>
      <w:numFmt w:val="lowerRoman"/>
      <w:lvlText w:val="%3."/>
      <w:lvlJc w:val="right"/>
      <w:pPr>
        <w:ind w:left="1800" w:hanging="180"/>
      </w:pPr>
    </w:lvl>
    <w:lvl w:ilvl="3" w:tplc="4F08373E" w:tentative="1">
      <w:start w:val="1"/>
      <w:numFmt w:val="decimal"/>
      <w:lvlText w:val="%4."/>
      <w:lvlJc w:val="left"/>
      <w:pPr>
        <w:ind w:left="2520" w:hanging="360"/>
      </w:pPr>
    </w:lvl>
    <w:lvl w:ilvl="4" w:tplc="D034186E" w:tentative="1">
      <w:start w:val="1"/>
      <w:numFmt w:val="lowerLetter"/>
      <w:lvlText w:val="%5."/>
      <w:lvlJc w:val="left"/>
      <w:pPr>
        <w:ind w:left="3240" w:hanging="360"/>
      </w:pPr>
    </w:lvl>
    <w:lvl w:ilvl="5" w:tplc="B23C182A" w:tentative="1">
      <w:start w:val="1"/>
      <w:numFmt w:val="lowerRoman"/>
      <w:lvlText w:val="%6."/>
      <w:lvlJc w:val="right"/>
      <w:pPr>
        <w:ind w:left="3960" w:hanging="180"/>
      </w:pPr>
    </w:lvl>
    <w:lvl w:ilvl="6" w:tplc="50F088CC" w:tentative="1">
      <w:start w:val="1"/>
      <w:numFmt w:val="decimal"/>
      <w:lvlText w:val="%7."/>
      <w:lvlJc w:val="left"/>
      <w:pPr>
        <w:ind w:left="4680" w:hanging="360"/>
      </w:pPr>
    </w:lvl>
    <w:lvl w:ilvl="7" w:tplc="989280A8" w:tentative="1">
      <w:start w:val="1"/>
      <w:numFmt w:val="lowerLetter"/>
      <w:lvlText w:val="%8."/>
      <w:lvlJc w:val="left"/>
      <w:pPr>
        <w:ind w:left="5400" w:hanging="360"/>
      </w:pPr>
    </w:lvl>
    <w:lvl w:ilvl="8" w:tplc="2872FF42" w:tentative="1">
      <w:start w:val="1"/>
      <w:numFmt w:val="lowerRoman"/>
      <w:lvlText w:val="%9."/>
      <w:lvlJc w:val="right"/>
      <w:pPr>
        <w:ind w:left="6120" w:hanging="180"/>
      </w:pPr>
    </w:lvl>
  </w:abstractNum>
  <w:abstractNum w:abstractNumId="17">
    <w:nsid w:val="44A81230"/>
    <w:multiLevelType w:val="hybridMultilevel"/>
    <w:tmpl w:val="89284A92"/>
    <w:lvl w:ilvl="0" w:tplc="38BC1476">
      <w:start w:val="1"/>
      <w:numFmt w:val="decimal"/>
      <w:lvlText w:val="%1."/>
      <w:lvlJc w:val="left"/>
      <w:pPr>
        <w:ind w:left="360" w:hanging="360"/>
      </w:pPr>
      <w:rPr>
        <w:rFonts w:hint="default"/>
      </w:rPr>
    </w:lvl>
    <w:lvl w:ilvl="1" w:tplc="4D4CBAB8" w:tentative="1">
      <w:start w:val="1"/>
      <w:numFmt w:val="lowerLetter"/>
      <w:lvlText w:val="%2."/>
      <w:lvlJc w:val="left"/>
      <w:pPr>
        <w:ind w:left="1080" w:hanging="360"/>
      </w:pPr>
    </w:lvl>
    <w:lvl w:ilvl="2" w:tplc="CAEAF782" w:tentative="1">
      <w:start w:val="1"/>
      <w:numFmt w:val="lowerRoman"/>
      <w:lvlText w:val="%3."/>
      <w:lvlJc w:val="right"/>
      <w:pPr>
        <w:ind w:left="1800" w:hanging="180"/>
      </w:pPr>
    </w:lvl>
    <w:lvl w:ilvl="3" w:tplc="CCEE7584" w:tentative="1">
      <w:start w:val="1"/>
      <w:numFmt w:val="decimal"/>
      <w:lvlText w:val="%4."/>
      <w:lvlJc w:val="left"/>
      <w:pPr>
        <w:ind w:left="2520" w:hanging="360"/>
      </w:pPr>
    </w:lvl>
    <w:lvl w:ilvl="4" w:tplc="D2520D6C" w:tentative="1">
      <w:start w:val="1"/>
      <w:numFmt w:val="lowerLetter"/>
      <w:lvlText w:val="%5."/>
      <w:lvlJc w:val="left"/>
      <w:pPr>
        <w:ind w:left="3240" w:hanging="360"/>
      </w:pPr>
    </w:lvl>
    <w:lvl w:ilvl="5" w:tplc="22FC8D8C" w:tentative="1">
      <w:start w:val="1"/>
      <w:numFmt w:val="lowerRoman"/>
      <w:lvlText w:val="%6."/>
      <w:lvlJc w:val="right"/>
      <w:pPr>
        <w:ind w:left="3960" w:hanging="180"/>
      </w:pPr>
    </w:lvl>
    <w:lvl w:ilvl="6" w:tplc="A10CF43E" w:tentative="1">
      <w:start w:val="1"/>
      <w:numFmt w:val="decimal"/>
      <w:lvlText w:val="%7."/>
      <w:lvlJc w:val="left"/>
      <w:pPr>
        <w:ind w:left="4680" w:hanging="360"/>
      </w:pPr>
    </w:lvl>
    <w:lvl w:ilvl="7" w:tplc="7A6024F6" w:tentative="1">
      <w:start w:val="1"/>
      <w:numFmt w:val="lowerLetter"/>
      <w:lvlText w:val="%8."/>
      <w:lvlJc w:val="left"/>
      <w:pPr>
        <w:ind w:left="5400" w:hanging="360"/>
      </w:pPr>
    </w:lvl>
    <w:lvl w:ilvl="8" w:tplc="5A028C2E" w:tentative="1">
      <w:start w:val="1"/>
      <w:numFmt w:val="lowerRoman"/>
      <w:lvlText w:val="%9."/>
      <w:lvlJc w:val="right"/>
      <w:pPr>
        <w:ind w:left="6120" w:hanging="180"/>
      </w:pPr>
    </w:lvl>
  </w:abstractNum>
  <w:abstractNum w:abstractNumId="18">
    <w:nsid w:val="44E67FB9"/>
    <w:multiLevelType w:val="hybridMultilevel"/>
    <w:tmpl w:val="140419E2"/>
    <w:lvl w:ilvl="0" w:tplc="0A4A1736">
      <w:start w:val="1"/>
      <w:numFmt w:val="decimal"/>
      <w:lvlText w:val="%1."/>
      <w:lvlJc w:val="left"/>
      <w:pPr>
        <w:ind w:left="360" w:hanging="360"/>
      </w:pPr>
      <w:rPr>
        <w:rFonts w:hint="default"/>
      </w:rPr>
    </w:lvl>
    <w:lvl w:ilvl="1" w:tplc="C480EC10" w:tentative="1">
      <w:start w:val="1"/>
      <w:numFmt w:val="lowerLetter"/>
      <w:lvlText w:val="%2."/>
      <w:lvlJc w:val="left"/>
      <w:pPr>
        <w:ind w:left="1080" w:hanging="360"/>
      </w:pPr>
    </w:lvl>
    <w:lvl w:ilvl="2" w:tplc="A266AFC8" w:tentative="1">
      <w:start w:val="1"/>
      <w:numFmt w:val="lowerRoman"/>
      <w:lvlText w:val="%3."/>
      <w:lvlJc w:val="right"/>
      <w:pPr>
        <w:ind w:left="1800" w:hanging="180"/>
      </w:pPr>
    </w:lvl>
    <w:lvl w:ilvl="3" w:tplc="405EAD20" w:tentative="1">
      <w:start w:val="1"/>
      <w:numFmt w:val="decimal"/>
      <w:lvlText w:val="%4."/>
      <w:lvlJc w:val="left"/>
      <w:pPr>
        <w:ind w:left="2520" w:hanging="360"/>
      </w:pPr>
    </w:lvl>
    <w:lvl w:ilvl="4" w:tplc="4F307ACA" w:tentative="1">
      <w:start w:val="1"/>
      <w:numFmt w:val="lowerLetter"/>
      <w:lvlText w:val="%5."/>
      <w:lvlJc w:val="left"/>
      <w:pPr>
        <w:ind w:left="3240" w:hanging="360"/>
      </w:pPr>
    </w:lvl>
    <w:lvl w:ilvl="5" w:tplc="1354EF66" w:tentative="1">
      <w:start w:val="1"/>
      <w:numFmt w:val="lowerRoman"/>
      <w:lvlText w:val="%6."/>
      <w:lvlJc w:val="right"/>
      <w:pPr>
        <w:ind w:left="3960" w:hanging="180"/>
      </w:pPr>
    </w:lvl>
    <w:lvl w:ilvl="6" w:tplc="C4D49FA8" w:tentative="1">
      <w:start w:val="1"/>
      <w:numFmt w:val="decimal"/>
      <w:lvlText w:val="%7."/>
      <w:lvlJc w:val="left"/>
      <w:pPr>
        <w:ind w:left="4680" w:hanging="360"/>
      </w:pPr>
    </w:lvl>
    <w:lvl w:ilvl="7" w:tplc="89A03B34" w:tentative="1">
      <w:start w:val="1"/>
      <w:numFmt w:val="lowerLetter"/>
      <w:lvlText w:val="%8."/>
      <w:lvlJc w:val="left"/>
      <w:pPr>
        <w:ind w:left="5400" w:hanging="360"/>
      </w:pPr>
    </w:lvl>
    <w:lvl w:ilvl="8" w:tplc="9F0ACA62" w:tentative="1">
      <w:start w:val="1"/>
      <w:numFmt w:val="lowerRoman"/>
      <w:lvlText w:val="%9."/>
      <w:lvlJc w:val="right"/>
      <w:pPr>
        <w:ind w:left="6120" w:hanging="180"/>
      </w:pPr>
    </w:lvl>
  </w:abstractNum>
  <w:abstractNum w:abstractNumId="19">
    <w:nsid w:val="4C7C7CE3"/>
    <w:multiLevelType w:val="hybridMultilevel"/>
    <w:tmpl w:val="5FD4A4E6"/>
    <w:lvl w:ilvl="0" w:tplc="3BCE9E96">
      <w:start w:val="1"/>
      <w:numFmt w:val="lowerLetter"/>
      <w:lvlText w:val="%1."/>
      <w:lvlJc w:val="left"/>
      <w:pPr>
        <w:ind w:left="360" w:hanging="360"/>
      </w:pPr>
      <w:rPr>
        <w:rFonts w:ascii="Times New Roman" w:hAnsi="Times New Roman" w:cs="Times New Roman" w:hint="default"/>
        <w:b/>
        <w:sz w:val="24"/>
        <w:szCs w:val="24"/>
      </w:rPr>
    </w:lvl>
    <w:lvl w:ilvl="1" w:tplc="6488376C" w:tentative="1">
      <w:start w:val="1"/>
      <w:numFmt w:val="lowerLetter"/>
      <w:lvlText w:val="%2."/>
      <w:lvlJc w:val="left"/>
      <w:pPr>
        <w:ind w:left="1080" w:hanging="360"/>
      </w:pPr>
    </w:lvl>
    <w:lvl w:ilvl="2" w:tplc="86C01D18" w:tentative="1">
      <w:start w:val="1"/>
      <w:numFmt w:val="lowerRoman"/>
      <w:lvlText w:val="%3."/>
      <w:lvlJc w:val="right"/>
      <w:pPr>
        <w:ind w:left="1800" w:hanging="180"/>
      </w:pPr>
    </w:lvl>
    <w:lvl w:ilvl="3" w:tplc="655ABC22" w:tentative="1">
      <w:start w:val="1"/>
      <w:numFmt w:val="decimal"/>
      <w:lvlText w:val="%4."/>
      <w:lvlJc w:val="left"/>
      <w:pPr>
        <w:ind w:left="2520" w:hanging="360"/>
      </w:pPr>
    </w:lvl>
    <w:lvl w:ilvl="4" w:tplc="D9E0F166" w:tentative="1">
      <w:start w:val="1"/>
      <w:numFmt w:val="lowerLetter"/>
      <w:lvlText w:val="%5."/>
      <w:lvlJc w:val="left"/>
      <w:pPr>
        <w:ind w:left="3240" w:hanging="360"/>
      </w:pPr>
    </w:lvl>
    <w:lvl w:ilvl="5" w:tplc="7B32B384" w:tentative="1">
      <w:start w:val="1"/>
      <w:numFmt w:val="lowerRoman"/>
      <w:lvlText w:val="%6."/>
      <w:lvlJc w:val="right"/>
      <w:pPr>
        <w:ind w:left="3960" w:hanging="180"/>
      </w:pPr>
    </w:lvl>
    <w:lvl w:ilvl="6" w:tplc="63E81BFA" w:tentative="1">
      <w:start w:val="1"/>
      <w:numFmt w:val="decimal"/>
      <w:lvlText w:val="%7."/>
      <w:lvlJc w:val="left"/>
      <w:pPr>
        <w:ind w:left="4680" w:hanging="360"/>
      </w:pPr>
    </w:lvl>
    <w:lvl w:ilvl="7" w:tplc="A0043678" w:tentative="1">
      <w:start w:val="1"/>
      <w:numFmt w:val="lowerLetter"/>
      <w:lvlText w:val="%8."/>
      <w:lvlJc w:val="left"/>
      <w:pPr>
        <w:ind w:left="5400" w:hanging="360"/>
      </w:pPr>
    </w:lvl>
    <w:lvl w:ilvl="8" w:tplc="0CA0A994" w:tentative="1">
      <w:start w:val="1"/>
      <w:numFmt w:val="lowerRoman"/>
      <w:lvlText w:val="%9."/>
      <w:lvlJc w:val="right"/>
      <w:pPr>
        <w:ind w:left="6120" w:hanging="180"/>
      </w:pPr>
    </w:lvl>
  </w:abstractNum>
  <w:abstractNum w:abstractNumId="20">
    <w:nsid w:val="53FE7A2D"/>
    <w:multiLevelType w:val="hybridMultilevel"/>
    <w:tmpl w:val="6DCC8A6E"/>
    <w:lvl w:ilvl="0" w:tplc="24FC2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66DF8"/>
    <w:multiLevelType w:val="hybridMultilevel"/>
    <w:tmpl w:val="CC1253C2"/>
    <w:lvl w:ilvl="0" w:tplc="36CEE274">
      <w:start w:val="1"/>
      <w:numFmt w:val="decimal"/>
      <w:lvlText w:val="%1."/>
      <w:lvlJc w:val="left"/>
      <w:pPr>
        <w:ind w:left="360" w:hanging="360"/>
      </w:pPr>
      <w:rPr>
        <w:rFonts w:hint="default"/>
      </w:rPr>
    </w:lvl>
    <w:lvl w:ilvl="1" w:tplc="12A8FBBC" w:tentative="1">
      <w:start w:val="1"/>
      <w:numFmt w:val="lowerLetter"/>
      <w:lvlText w:val="%2."/>
      <w:lvlJc w:val="left"/>
      <w:pPr>
        <w:ind w:left="1080" w:hanging="360"/>
      </w:pPr>
    </w:lvl>
    <w:lvl w:ilvl="2" w:tplc="1010AF48" w:tentative="1">
      <w:start w:val="1"/>
      <w:numFmt w:val="lowerRoman"/>
      <w:lvlText w:val="%3."/>
      <w:lvlJc w:val="right"/>
      <w:pPr>
        <w:ind w:left="1800" w:hanging="180"/>
      </w:pPr>
    </w:lvl>
    <w:lvl w:ilvl="3" w:tplc="EC4E3084" w:tentative="1">
      <w:start w:val="1"/>
      <w:numFmt w:val="decimal"/>
      <w:lvlText w:val="%4."/>
      <w:lvlJc w:val="left"/>
      <w:pPr>
        <w:ind w:left="2520" w:hanging="360"/>
      </w:pPr>
    </w:lvl>
    <w:lvl w:ilvl="4" w:tplc="9FB2E2CC" w:tentative="1">
      <w:start w:val="1"/>
      <w:numFmt w:val="lowerLetter"/>
      <w:lvlText w:val="%5."/>
      <w:lvlJc w:val="left"/>
      <w:pPr>
        <w:ind w:left="3240" w:hanging="360"/>
      </w:pPr>
    </w:lvl>
    <w:lvl w:ilvl="5" w:tplc="3020AC00" w:tentative="1">
      <w:start w:val="1"/>
      <w:numFmt w:val="lowerRoman"/>
      <w:lvlText w:val="%6."/>
      <w:lvlJc w:val="right"/>
      <w:pPr>
        <w:ind w:left="3960" w:hanging="180"/>
      </w:pPr>
    </w:lvl>
    <w:lvl w:ilvl="6" w:tplc="21680EB0" w:tentative="1">
      <w:start w:val="1"/>
      <w:numFmt w:val="decimal"/>
      <w:lvlText w:val="%7."/>
      <w:lvlJc w:val="left"/>
      <w:pPr>
        <w:ind w:left="4680" w:hanging="360"/>
      </w:pPr>
    </w:lvl>
    <w:lvl w:ilvl="7" w:tplc="CBAAB29C" w:tentative="1">
      <w:start w:val="1"/>
      <w:numFmt w:val="lowerLetter"/>
      <w:lvlText w:val="%8."/>
      <w:lvlJc w:val="left"/>
      <w:pPr>
        <w:ind w:left="5400" w:hanging="360"/>
      </w:pPr>
    </w:lvl>
    <w:lvl w:ilvl="8" w:tplc="BE2C4422" w:tentative="1">
      <w:start w:val="1"/>
      <w:numFmt w:val="lowerRoman"/>
      <w:lvlText w:val="%9."/>
      <w:lvlJc w:val="right"/>
      <w:pPr>
        <w:ind w:left="6120" w:hanging="180"/>
      </w:pPr>
    </w:lvl>
  </w:abstractNum>
  <w:abstractNum w:abstractNumId="22">
    <w:nsid w:val="699958BF"/>
    <w:multiLevelType w:val="hybridMultilevel"/>
    <w:tmpl w:val="9D462604"/>
    <w:lvl w:ilvl="0" w:tplc="C81EC982">
      <w:start w:val="1"/>
      <w:numFmt w:val="decimal"/>
      <w:lvlText w:val="%1."/>
      <w:lvlJc w:val="left"/>
      <w:pPr>
        <w:ind w:left="360" w:hanging="360"/>
      </w:pPr>
      <w:rPr>
        <w:rFonts w:hint="default"/>
      </w:rPr>
    </w:lvl>
    <w:lvl w:ilvl="1" w:tplc="0C7060AE" w:tentative="1">
      <w:start w:val="1"/>
      <w:numFmt w:val="lowerLetter"/>
      <w:lvlText w:val="%2."/>
      <w:lvlJc w:val="left"/>
      <w:pPr>
        <w:ind w:left="1080" w:hanging="360"/>
      </w:pPr>
    </w:lvl>
    <w:lvl w:ilvl="2" w:tplc="7108CA50" w:tentative="1">
      <w:start w:val="1"/>
      <w:numFmt w:val="lowerRoman"/>
      <w:lvlText w:val="%3."/>
      <w:lvlJc w:val="right"/>
      <w:pPr>
        <w:ind w:left="1800" w:hanging="180"/>
      </w:pPr>
    </w:lvl>
    <w:lvl w:ilvl="3" w:tplc="F18C3656" w:tentative="1">
      <w:start w:val="1"/>
      <w:numFmt w:val="decimal"/>
      <w:lvlText w:val="%4."/>
      <w:lvlJc w:val="left"/>
      <w:pPr>
        <w:ind w:left="2520" w:hanging="360"/>
      </w:pPr>
    </w:lvl>
    <w:lvl w:ilvl="4" w:tplc="FB4091EA" w:tentative="1">
      <w:start w:val="1"/>
      <w:numFmt w:val="lowerLetter"/>
      <w:lvlText w:val="%5."/>
      <w:lvlJc w:val="left"/>
      <w:pPr>
        <w:ind w:left="3240" w:hanging="360"/>
      </w:pPr>
    </w:lvl>
    <w:lvl w:ilvl="5" w:tplc="5F48C63E" w:tentative="1">
      <w:start w:val="1"/>
      <w:numFmt w:val="lowerRoman"/>
      <w:lvlText w:val="%6."/>
      <w:lvlJc w:val="right"/>
      <w:pPr>
        <w:ind w:left="3960" w:hanging="180"/>
      </w:pPr>
    </w:lvl>
    <w:lvl w:ilvl="6" w:tplc="B3D69B54" w:tentative="1">
      <w:start w:val="1"/>
      <w:numFmt w:val="decimal"/>
      <w:lvlText w:val="%7."/>
      <w:lvlJc w:val="left"/>
      <w:pPr>
        <w:ind w:left="4680" w:hanging="360"/>
      </w:pPr>
    </w:lvl>
    <w:lvl w:ilvl="7" w:tplc="6C26583C" w:tentative="1">
      <w:start w:val="1"/>
      <w:numFmt w:val="lowerLetter"/>
      <w:lvlText w:val="%8."/>
      <w:lvlJc w:val="left"/>
      <w:pPr>
        <w:ind w:left="5400" w:hanging="360"/>
      </w:pPr>
    </w:lvl>
    <w:lvl w:ilvl="8" w:tplc="48BEF3AE" w:tentative="1">
      <w:start w:val="1"/>
      <w:numFmt w:val="lowerRoman"/>
      <w:lvlText w:val="%9."/>
      <w:lvlJc w:val="right"/>
      <w:pPr>
        <w:ind w:left="6120" w:hanging="180"/>
      </w:pPr>
    </w:lvl>
  </w:abstractNum>
  <w:abstractNum w:abstractNumId="23">
    <w:nsid w:val="6A91124F"/>
    <w:multiLevelType w:val="hybridMultilevel"/>
    <w:tmpl w:val="264EC2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C50EE9"/>
    <w:multiLevelType w:val="hybridMultilevel"/>
    <w:tmpl w:val="3FFE44B2"/>
    <w:lvl w:ilvl="0" w:tplc="DB0E4FE8">
      <w:start w:val="1"/>
      <w:numFmt w:val="decimal"/>
      <w:lvlText w:val="%1."/>
      <w:lvlJc w:val="left"/>
      <w:pPr>
        <w:ind w:left="360" w:hanging="360"/>
      </w:pPr>
      <w:rPr>
        <w:rFonts w:hint="default"/>
      </w:rPr>
    </w:lvl>
    <w:lvl w:ilvl="1" w:tplc="F9526D1A" w:tentative="1">
      <w:start w:val="1"/>
      <w:numFmt w:val="lowerLetter"/>
      <w:lvlText w:val="%2."/>
      <w:lvlJc w:val="left"/>
      <w:pPr>
        <w:ind w:left="1080" w:hanging="360"/>
      </w:pPr>
    </w:lvl>
    <w:lvl w:ilvl="2" w:tplc="000C211C" w:tentative="1">
      <w:start w:val="1"/>
      <w:numFmt w:val="lowerRoman"/>
      <w:lvlText w:val="%3."/>
      <w:lvlJc w:val="right"/>
      <w:pPr>
        <w:ind w:left="1800" w:hanging="180"/>
      </w:pPr>
    </w:lvl>
    <w:lvl w:ilvl="3" w:tplc="845070CE" w:tentative="1">
      <w:start w:val="1"/>
      <w:numFmt w:val="decimal"/>
      <w:lvlText w:val="%4."/>
      <w:lvlJc w:val="left"/>
      <w:pPr>
        <w:ind w:left="2520" w:hanging="360"/>
      </w:pPr>
    </w:lvl>
    <w:lvl w:ilvl="4" w:tplc="0876031A" w:tentative="1">
      <w:start w:val="1"/>
      <w:numFmt w:val="lowerLetter"/>
      <w:lvlText w:val="%5."/>
      <w:lvlJc w:val="left"/>
      <w:pPr>
        <w:ind w:left="3240" w:hanging="360"/>
      </w:pPr>
    </w:lvl>
    <w:lvl w:ilvl="5" w:tplc="7EB0A718" w:tentative="1">
      <w:start w:val="1"/>
      <w:numFmt w:val="lowerRoman"/>
      <w:lvlText w:val="%6."/>
      <w:lvlJc w:val="right"/>
      <w:pPr>
        <w:ind w:left="3960" w:hanging="180"/>
      </w:pPr>
    </w:lvl>
    <w:lvl w:ilvl="6" w:tplc="ECD09ED4" w:tentative="1">
      <w:start w:val="1"/>
      <w:numFmt w:val="decimal"/>
      <w:lvlText w:val="%7."/>
      <w:lvlJc w:val="left"/>
      <w:pPr>
        <w:ind w:left="4680" w:hanging="360"/>
      </w:pPr>
    </w:lvl>
    <w:lvl w:ilvl="7" w:tplc="D6A644AA" w:tentative="1">
      <w:start w:val="1"/>
      <w:numFmt w:val="lowerLetter"/>
      <w:lvlText w:val="%8."/>
      <w:lvlJc w:val="left"/>
      <w:pPr>
        <w:ind w:left="5400" w:hanging="360"/>
      </w:pPr>
    </w:lvl>
    <w:lvl w:ilvl="8" w:tplc="9AA2A314" w:tentative="1">
      <w:start w:val="1"/>
      <w:numFmt w:val="lowerRoman"/>
      <w:lvlText w:val="%9."/>
      <w:lvlJc w:val="right"/>
      <w:pPr>
        <w:ind w:left="6120" w:hanging="180"/>
      </w:pPr>
    </w:lvl>
  </w:abstractNum>
  <w:abstractNum w:abstractNumId="25">
    <w:nsid w:val="74750F17"/>
    <w:multiLevelType w:val="hybridMultilevel"/>
    <w:tmpl w:val="B2FE4852"/>
    <w:lvl w:ilvl="0" w:tplc="E2E062DC">
      <w:start w:val="1"/>
      <w:numFmt w:val="lowerLetter"/>
      <w:lvlText w:val="%1."/>
      <w:lvlJc w:val="left"/>
      <w:pPr>
        <w:ind w:left="360" w:hanging="360"/>
      </w:pPr>
      <w:rPr>
        <w:rFonts w:hint="default"/>
      </w:rPr>
    </w:lvl>
    <w:lvl w:ilvl="1" w:tplc="0476660A" w:tentative="1">
      <w:start w:val="1"/>
      <w:numFmt w:val="lowerLetter"/>
      <w:lvlText w:val="%2."/>
      <w:lvlJc w:val="left"/>
      <w:pPr>
        <w:ind w:left="1080" w:hanging="360"/>
      </w:pPr>
    </w:lvl>
    <w:lvl w:ilvl="2" w:tplc="11E86B98" w:tentative="1">
      <w:start w:val="1"/>
      <w:numFmt w:val="lowerRoman"/>
      <w:lvlText w:val="%3."/>
      <w:lvlJc w:val="right"/>
      <w:pPr>
        <w:ind w:left="1800" w:hanging="180"/>
      </w:pPr>
    </w:lvl>
    <w:lvl w:ilvl="3" w:tplc="0B0C463E" w:tentative="1">
      <w:start w:val="1"/>
      <w:numFmt w:val="decimal"/>
      <w:lvlText w:val="%4."/>
      <w:lvlJc w:val="left"/>
      <w:pPr>
        <w:ind w:left="2520" w:hanging="360"/>
      </w:pPr>
    </w:lvl>
    <w:lvl w:ilvl="4" w:tplc="15F25994" w:tentative="1">
      <w:start w:val="1"/>
      <w:numFmt w:val="lowerLetter"/>
      <w:lvlText w:val="%5."/>
      <w:lvlJc w:val="left"/>
      <w:pPr>
        <w:ind w:left="3240" w:hanging="360"/>
      </w:pPr>
    </w:lvl>
    <w:lvl w:ilvl="5" w:tplc="EA6CC580" w:tentative="1">
      <w:start w:val="1"/>
      <w:numFmt w:val="lowerRoman"/>
      <w:lvlText w:val="%6."/>
      <w:lvlJc w:val="right"/>
      <w:pPr>
        <w:ind w:left="3960" w:hanging="180"/>
      </w:pPr>
    </w:lvl>
    <w:lvl w:ilvl="6" w:tplc="72BE4930" w:tentative="1">
      <w:start w:val="1"/>
      <w:numFmt w:val="decimal"/>
      <w:lvlText w:val="%7."/>
      <w:lvlJc w:val="left"/>
      <w:pPr>
        <w:ind w:left="4680" w:hanging="360"/>
      </w:pPr>
    </w:lvl>
    <w:lvl w:ilvl="7" w:tplc="02B05CCE" w:tentative="1">
      <w:start w:val="1"/>
      <w:numFmt w:val="lowerLetter"/>
      <w:lvlText w:val="%8."/>
      <w:lvlJc w:val="left"/>
      <w:pPr>
        <w:ind w:left="5400" w:hanging="360"/>
      </w:pPr>
    </w:lvl>
    <w:lvl w:ilvl="8" w:tplc="B12ED162" w:tentative="1">
      <w:start w:val="1"/>
      <w:numFmt w:val="lowerRoman"/>
      <w:lvlText w:val="%9."/>
      <w:lvlJc w:val="right"/>
      <w:pPr>
        <w:ind w:left="6120" w:hanging="180"/>
      </w:pPr>
    </w:lvl>
  </w:abstractNum>
  <w:abstractNum w:abstractNumId="26">
    <w:nsid w:val="75B747C1"/>
    <w:multiLevelType w:val="hybridMultilevel"/>
    <w:tmpl w:val="EC02CDB8"/>
    <w:lvl w:ilvl="0" w:tplc="E89672D6">
      <w:start w:val="1"/>
      <w:numFmt w:val="lowerLetter"/>
      <w:lvlText w:val="%1."/>
      <w:lvlJc w:val="left"/>
      <w:pPr>
        <w:ind w:left="360" w:hanging="360"/>
      </w:pPr>
      <w:rPr>
        <w:rFonts w:hint="default"/>
        <w:b/>
      </w:rPr>
    </w:lvl>
    <w:lvl w:ilvl="1" w:tplc="0A582C66" w:tentative="1">
      <w:start w:val="1"/>
      <w:numFmt w:val="lowerLetter"/>
      <w:lvlText w:val="%2."/>
      <w:lvlJc w:val="left"/>
      <w:pPr>
        <w:ind w:left="1080" w:hanging="360"/>
      </w:pPr>
    </w:lvl>
    <w:lvl w:ilvl="2" w:tplc="B270FE66" w:tentative="1">
      <w:start w:val="1"/>
      <w:numFmt w:val="lowerRoman"/>
      <w:lvlText w:val="%3."/>
      <w:lvlJc w:val="right"/>
      <w:pPr>
        <w:ind w:left="1800" w:hanging="180"/>
      </w:pPr>
    </w:lvl>
    <w:lvl w:ilvl="3" w:tplc="28709DA2" w:tentative="1">
      <w:start w:val="1"/>
      <w:numFmt w:val="decimal"/>
      <w:lvlText w:val="%4."/>
      <w:lvlJc w:val="left"/>
      <w:pPr>
        <w:ind w:left="2520" w:hanging="360"/>
      </w:pPr>
    </w:lvl>
    <w:lvl w:ilvl="4" w:tplc="B7DE769A" w:tentative="1">
      <w:start w:val="1"/>
      <w:numFmt w:val="lowerLetter"/>
      <w:lvlText w:val="%5."/>
      <w:lvlJc w:val="left"/>
      <w:pPr>
        <w:ind w:left="3240" w:hanging="360"/>
      </w:pPr>
    </w:lvl>
    <w:lvl w:ilvl="5" w:tplc="7152CFEA" w:tentative="1">
      <w:start w:val="1"/>
      <w:numFmt w:val="lowerRoman"/>
      <w:lvlText w:val="%6."/>
      <w:lvlJc w:val="right"/>
      <w:pPr>
        <w:ind w:left="3960" w:hanging="180"/>
      </w:pPr>
    </w:lvl>
    <w:lvl w:ilvl="6" w:tplc="E334E610" w:tentative="1">
      <w:start w:val="1"/>
      <w:numFmt w:val="decimal"/>
      <w:lvlText w:val="%7."/>
      <w:lvlJc w:val="left"/>
      <w:pPr>
        <w:ind w:left="4680" w:hanging="360"/>
      </w:pPr>
    </w:lvl>
    <w:lvl w:ilvl="7" w:tplc="83E0C18A" w:tentative="1">
      <w:start w:val="1"/>
      <w:numFmt w:val="lowerLetter"/>
      <w:lvlText w:val="%8."/>
      <w:lvlJc w:val="left"/>
      <w:pPr>
        <w:ind w:left="5400" w:hanging="360"/>
      </w:pPr>
    </w:lvl>
    <w:lvl w:ilvl="8" w:tplc="64DA821C" w:tentative="1">
      <w:start w:val="1"/>
      <w:numFmt w:val="lowerRoman"/>
      <w:lvlText w:val="%9."/>
      <w:lvlJc w:val="right"/>
      <w:pPr>
        <w:ind w:left="6120" w:hanging="180"/>
      </w:pPr>
    </w:lvl>
  </w:abstractNum>
  <w:abstractNum w:abstractNumId="27">
    <w:nsid w:val="7A4B56BD"/>
    <w:multiLevelType w:val="hybridMultilevel"/>
    <w:tmpl w:val="C2A273B4"/>
    <w:lvl w:ilvl="0" w:tplc="AAB2DD0A">
      <w:start w:val="1"/>
      <w:numFmt w:val="decimal"/>
      <w:lvlText w:val="%1."/>
      <w:lvlJc w:val="left"/>
      <w:pPr>
        <w:ind w:left="360" w:hanging="360"/>
      </w:pPr>
      <w:rPr>
        <w:rFonts w:hint="default"/>
      </w:rPr>
    </w:lvl>
    <w:lvl w:ilvl="1" w:tplc="4CC0E59A" w:tentative="1">
      <w:start w:val="1"/>
      <w:numFmt w:val="lowerLetter"/>
      <w:lvlText w:val="%2."/>
      <w:lvlJc w:val="left"/>
      <w:pPr>
        <w:ind w:left="1080" w:hanging="360"/>
      </w:pPr>
    </w:lvl>
    <w:lvl w:ilvl="2" w:tplc="D71CF176" w:tentative="1">
      <w:start w:val="1"/>
      <w:numFmt w:val="lowerRoman"/>
      <w:lvlText w:val="%3."/>
      <w:lvlJc w:val="right"/>
      <w:pPr>
        <w:ind w:left="1800" w:hanging="180"/>
      </w:pPr>
    </w:lvl>
    <w:lvl w:ilvl="3" w:tplc="EF124A66" w:tentative="1">
      <w:start w:val="1"/>
      <w:numFmt w:val="decimal"/>
      <w:lvlText w:val="%4."/>
      <w:lvlJc w:val="left"/>
      <w:pPr>
        <w:ind w:left="2520" w:hanging="360"/>
      </w:pPr>
    </w:lvl>
    <w:lvl w:ilvl="4" w:tplc="B0D69488" w:tentative="1">
      <w:start w:val="1"/>
      <w:numFmt w:val="lowerLetter"/>
      <w:lvlText w:val="%5."/>
      <w:lvlJc w:val="left"/>
      <w:pPr>
        <w:ind w:left="3240" w:hanging="360"/>
      </w:pPr>
    </w:lvl>
    <w:lvl w:ilvl="5" w:tplc="B002C966" w:tentative="1">
      <w:start w:val="1"/>
      <w:numFmt w:val="lowerRoman"/>
      <w:lvlText w:val="%6."/>
      <w:lvlJc w:val="right"/>
      <w:pPr>
        <w:ind w:left="3960" w:hanging="180"/>
      </w:pPr>
    </w:lvl>
    <w:lvl w:ilvl="6" w:tplc="D4B4A090" w:tentative="1">
      <w:start w:val="1"/>
      <w:numFmt w:val="decimal"/>
      <w:lvlText w:val="%7."/>
      <w:lvlJc w:val="left"/>
      <w:pPr>
        <w:ind w:left="4680" w:hanging="360"/>
      </w:pPr>
    </w:lvl>
    <w:lvl w:ilvl="7" w:tplc="1C16FACA" w:tentative="1">
      <w:start w:val="1"/>
      <w:numFmt w:val="lowerLetter"/>
      <w:lvlText w:val="%8."/>
      <w:lvlJc w:val="left"/>
      <w:pPr>
        <w:ind w:left="5400" w:hanging="360"/>
      </w:pPr>
    </w:lvl>
    <w:lvl w:ilvl="8" w:tplc="AE161596" w:tentative="1">
      <w:start w:val="1"/>
      <w:numFmt w:val="lowerRoman"/>
      <w:lvlText w:val="%9."/>
      <w:lvlJc w:val="right"/>
      <w:pPr>
        <w:ind w:left="6120" w:hanging="180"/>
      </w:pPr>
    </w:lvl>
  </w:abstractNum>
  <w:abstractNum w:abstractNumId="28">
    <w:nsid w:val="7A4C0D78"/>
    <w:multiLevelType w:val="hybridMultilevel"/>
    <w:tmpl w:val="637634AA"/>
    <w:lvl w:ilvl="0" w:tplc="B140913E">
      <w:start w:val="1"/>
      <w:numFmt w:val="decimal"/>
      <w:lvlText w:val="%1."/>
      <w:lvlJc w:val="left"/>
      <w:pPr>
        <w:ind w:left="360" w:hanging="360"/>
      </w:pPr>
    </w:lvl>
    <w:lvl w:ilvl="1" w:tplc="8CE49E96">
      <w:start w:val="1"/>
      <w:numFmt w:val="lowerLetter"/>
      <w:lvlText w:val="%2."/>
      <w:lvlJc w:val="left"/>
      <w:pPr>
        <w:ind w:left="1080" w:hanging="360"/>
      </w:pPr>
    </w:lvl>
    <w:lvl w:ilvl="2" w:tplc="76CC06A8">
      <w:start w:val="1"/>
      <w:numFmt w:val="lowerRoman"/>
      <w:lvlText w:val="%3."/>
      <w:lvlJc w:val="right"/>
      <w:pPr>
        <w:ind w:left="1800" w:hanging="180"/>
      </w:pPr>
    </w:lvl>
    <w:lvl w:ilvl="3" w:tplc="D716F38C">
      <w:start w:val="1"/>
      <w:numFmt w:val="decimal"/>
      <w:lvlText w:val="%4."/>
      <w:lvlJc w:val="left"/>
      <w:pPr>
        <w:ind w:left="2520" w:hanging="360"/>
      </w:pPr>
    </w:lvl>
    <w:lvl w:ilvl="4" w:tplc="D6643A68">
      <w:start w:val="1"/>
      <w:numFmt w:val="lowerLetter"/>
      <w:lvlText w:val="%5."/>
      <w:lvlJc w:val="left"/>
      <w:pPr>
        <w:ind w:left="3240" w:hanging="360"/>
      </w:pPr>
    </w:lvl>
    <w:lvl w:ilvl="5" w:tplc="F83CC462">
      <w:start w:val="1"/>
      <w:numFmt w:val="lowerRoman"/>
      <w:lvlText w:val="%6."/>
      <w:lvlJc w:val="right"/>
      <w:pPr>
        <w:ind w:left="3960" w:hanging="180"/>
      </w:pPr>
    </w:lvl>
    <w:lvl w:ilvl="6" w:tplc="9600E564">
      <w:start w:val="1"/>
      <w:numFmt w:val="decimal"/>
      <w:lvlText w:val="%7."/>
      <w:lvlJc w:val="left"/>
      <w:pPr>
        <w:ind w:left="4680" w:hanging="360"/>
      </w:pPr>
    </w:lvl>
    <w:lvl w:ilvl="7" w:tplc="A9E42D5E">
      <w:start w:val="1"/>
      <w:numFmt w:val="lowerLetter"/>
      <w:lvlText w:val="%8."/>
      <w:lvlJc w:val="left"/>
      <w:pPr>
        <w:ind w:left="5400" w:hanging="360"/>
      </w:pPr>
    </w:lvl>
    <w:lvl w:ilvl="8" w:tplc="BB12333C">
      <w:start w:val="1"/>
      <w:numFmt w:val="lowerRoman"/>
      <w:lvlText w:val="%9."/>
      <w:lvlJc w:val="right"/>
      <w:pPr>
        <w:ind w:left="6120" w:hanging="180"/>
      </w:pPr>
    </w:lvl>
  </w:abstractNum>
  <w:abstractNum w:abstractNumId="29">
    <w:nsid w:val="7A875403"/>
    <w:multiLevelType w:val="hybridMultilevel"/>
    <w:tmpl w:val="880230C4"/>
    <w:lvl w:ilvl="0" w:tplc="1610B6BC">
      <w:start w:val="1"/>
      <w:numFmt w:val="decimal"/>
      <w:lvlText w:val="%1."/>
      <w:lvlJc w:val="left"/>
      <w:pPr>
        <w:ind w:left="720" w:hanging="360"/>
      </w:pPr>
      <w:rPr>
        <w:rFonts w:ascii="Times New Roman" w:eastAsia="Times New Roman" w:hAnsi="Times New Roman" w:cs="Times New Roman"/>
      </w:rPr>
    </w:lvl>
    <w:lvl w:ilvl="1" w:tplc="F3D4C0E0" w:tentative="1">
      <w:start w:val="1"/>
      <w:numFmt w:val="lowerLetter"/>
      <w:lvlText w:val="%2."/>
      <w:lvlJc w:val="left"/>
      <w:pPr>
        <w:ind w:left="1440" w:hanging="360"/>
      </w:pPr>
    </w:lvl>
    <w:lvl w:ilvl="2" w:tplc="E98EB31E" w:tentative="1">
      <w:start w:val="1"/>
      <w:numFmt w:val="lowerRoman"/>
      <w:lvlText w:val="%3."/>
      <w:lvlJc w:val="right"/>
      <w:pPr>
        <w:ind w:left="2160" w:hanging="180"/>
      </w:pPr>
    </w:lvl>
    <w:lvl w:ilvl="3" w:tplc="2CAAD086" w:tentative="1">
      <w:start w:val="1"/>
      <w:numFmt w:val="decimal"/>
      <w:lvlText w:val="%4."/>
      <w:lvlJc w:val="left"/>
      <w:pPr>
        <w:ind w:left="2880" w:hanging="360"/>
      </w:pPr>
    </w:lvl>
    <w:lvl w:ilvl="4" w:tplc="37926308" w:tentative="1">
      <w:start w:val="1"/>
      <w:numFmt w:val="lowerLetter"/>
      <w:lvlText w:val="%5."/>
      <w:lvlJc w:val="left"/>
      <w:pPr>
        <w:ind w:left="3600" w:hanging="360"/>
      </w:pPr>
    </w:lvl>
    <w:lvl w:ilvl="5" w:tplc="A4CCCE1E" w:tentative="1">
      <w:start w:val="1"/>
      <w:numFmt w:val="lowerRoman"/>
      <w:lvlText w:val="%6."/>
      <w:lvlJc w:val="right"/>
      <w:pPr>
        <w:ind w:left="4320" w:hanging="180"/>
      </w:pPr>
    </w:lvl>
    <w:lvl w:ilvl="6" w:tplc="E41CC056" w:tentative="1">
      <w:start w:val="1"/>
      <w:numFmt w:val="decimal"/>
      <w:lvlText w:val="%7."/>
      <w:lvlJc w:val="left"/>
      <w:pPr>
        <w:ind w:left="5040" w:hanging="360"/>
      </w:pPr>
    </w:lvl>
    <w:lvl w:ilvl="7" w:tplc="3498F172" w:tentative="1">
      <w:start w:val="1"/>
      <w:numFmt w:val="lowerLetter"/>
      <w:lvlText w:val="%8."/>
      <w:lvlJc w:val="left"/>
      <w:pPr>
        <w:ind w:left="5760" w:hanging="360"/>
      </w:pPr>
    </w:lvl>
    <w:lvl w:ilvl="8" w:tplc="552860C8" w:tentative="1">
      <w:start w:val="1"/>
      <w:numFmt w:val="lowerRoman"/>
      <w:lvlText w:val="%9."/>
      <w:lvlJc w:val="right"/>
      <w:pPr>
        <w:ind w:left="6480" w:hanging="180"/>
      </w:pPr>
    </w:lvl>
  </w:abstractNum>
  <w:abstractNum w:abstractNumId="30">
    <w:nsid w:val="7CD3103F"/>
    <w:multiLevelType w:val="hybridMultilevel"/>
    <w:tmpl w:val="1CFE7C60"/>
    <w:lvl w:ilvl="0" w:tplc="4600D210">
      <w:start w:val="1"/>
      <w:numFmt w:val="decimal"/>
      <w:lvlText w:val="%1."/>
      <w:lvlJc w:val="left"/>
      <w:pPr>
        <w:ind w:left="360" w:hanging="360"/>
      </w:pPr>
      <w:rPr>
        <w:rFonts w:hint="default"/>
      </w:rPr>
    </w:lvl>
    <w:lvl w:ilvl="1" w:tplc="40D0C150" w:tentative="1">
      <w:start w:val="1"/>
      <w:numFmt w:val="lowerLetter"/>
      <w:lvlText w:val="%2."/>
      <w:lvlJc w:val="left"/>
      <w:pPr>
        <w:ind w:left="1080" w:hanging="360"/>
      </w:pPr>
    </w:lvl>
    <w:lvl w:ilvl="2" w:tplc="98B0FC02" w:tentative="1">
      <w:start w:val="1"/>
      <w:numFmt w:val="lowerRoman"/>
      <w:lvlText w:val="%3."/>
      <w:lvlJc w:val="right"/>
      <w:pPr>
        <w:ind w:left="1800" w:hanging="180"/>
      </w:pPr>
    </w:lvl>
    <w:lvl w:ilvl="3" w:tplc="A1ACC0C6" w:tentative="1">
      <w:start w:val="1"/>
      <w:numFmt w:val="decimal"/>
      <w:lvlText w:val="%4."/>
      <w:lvlJc w:val="left"/>
      <w:pPr>
        <w:ind w:left="2520" w:hanging="360"/>
      </w:pPr>
    </w:lvl>
    <w:lvl w:ilvl="4" w:tplc="24BC9556" w:tentative="1">
      <w:start w:val="1"/>
      <w:numFmt w:val="lowerLetter"/>
      <w:lvlText w:val="%5."/>
      <w:lvlJc w:val="left"/>
      <w:pPr>
        <w:ind w:left="3240" w:hanging="360"/>
      </w:pPr>
    </w:lvl>
    <w:lvl w:ilvl="5" w:tplc="6B74DC3E" w:tentative="1">
      <w:start w:val="1"/>
      <w:numFmt w:val="lowerRoman"/>
      <w:lvlText w:val="%6."/>
      <w:lvlJc w:val="right"/>
      <w:pPr>
        <w:ind w:left="3960" w:hanging="180"/>
      </w:pPr>
    </w:lvl>
    <w:lvl w:ilvl="6" w:tplc="C1B60EB2" w:tentative="1">
      <w:start w:val="1"/>
      <w:numFmt w:val="decimal"/>
      <w:lvlText w:val="%7."/>
      <w:lvlJc w:val="left"/>
      <w:pPr>
        <w:ind w:left="4680" w:hanging="360"/>
      </w:pPr>
    </w:lvl>
    <w:lvl w:ilvl="7" w:tplc="0E4E1646" w:tentative="1">
      <w:start w:val="1"/>
      <w:numFmt w:val="lowerLetter"/>
      <w:lvlText w:val="%8."/>
      <w:lvlJc w:val="left"/>
      <w:pPr>
        <w:ind w:left="5400" w:hanging="360"/>
      </w:pPr>
    </w:lvl>
    <w:lvl w:ilvl="8" w:tplc="B83EBFD4"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8"/>
  </w:num>
  <w:num w:numId="5">
    <w:abstractNumId w:val="26"/>
  </w:num>
  <w:num w:numId="6">
    <w:abstractNumId w:val="25"/>
  </w:num>
  <w:num w:numId="7">
    <w:abstractNumId w:val="10"/>
  </w:num>
  <w:num w:numId="8">
    <w:abstractNumId w:val="19"/>
  </w:num>
  <w:num w:numId="9">
    <w:abstractNumId w:val="18"/>
  </w:num>
  <w:num w:numId="10">
    <w:abstractNumId w:val="0"/>
  </w:num>
  <w:num w:numId="11">
    <w:abstractNumId w:val="22"/>
  </w:num>
  <w:num w:numId="12">
    <w:abstractNumId w:val="2"/>
  </w:num>
  <w:num w:numId="13">
    <w:abstractNumId w:val="14"/>
  </w:num>
  <w:num w:numId="14">
    <w:abstractNumId w:val="11"/>
  </w:num>
  <w:num w:numId="15">
    <w:abstractNumId w:val="24"/>
  </w:num>
  <w:num w:numId="16">
    <w:abstractNumId w:val="16"/>
  </w:num>
  <w:num w:numId="17">
    <w:abstractNumId w:val="17"/>
  </w:num>
  <w:num w:numId="18">
    <w:abstractNumId w:val="30"/>
  </w:num>
  <w:num w:numId="19">
    <w:abstractNumId w:val="7"/>
  </w:num>
  <w:num w:numId="20">
    <w:abstractNumId w:val="5"/>
  </w:num>
  <w:num w:numId="21">
    <w:abstractNumId w:val="15"/>
  </w:num>
  <w:num w:numId="22">
    <w:abstractNumId w:val="12"/>
  </w:num>
  <w:num w:numId="23">
    <w:abstractNumId w:val="21"/>
  </w:num>
  <w:num w:numId="24">
    <w:abstractNumId w:val="27"/>
  </w:num>
  <w:num w:numId="25">
    <w:abstractNumId w:val="3"/>
  </w:num>
  <w:num w:numId="26">
    <w:abstractNumId w:val="29"/>
  </w:num>
  <w:num w:numId="27">
    <w:abstractNumId w:val="9"/>
  </w:num>
  <w:num w:numId="28">
    <w:abstractNumId w:val="20"/>
  </w:num>
  <w:num w:numId="29">
    <w:abstractNumId w:val="4"/>
  </w:num>
  <w:num w:numId="30">
    <w:abstractNumId w:val="13"/>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wMTE2MjY2MLewMLJQ0lEKTi0uzszPAykwrAUA2fEYvSwAAAA="/>
  </w:docVars>
  <w:rsids>
    <w:rsidRoot w:val="00E70A72"/>
    <w:rsid w:val="0000769C"/>
    <w:rsid w:val="0001395B"/>
    <w:rsid w:val="00013D42"/>
    <w:rsid w:val="00022030"/>
    <w:rsid w:val="00027A47"/>
    <w:rsid w:val="0003778D"/>
    <w:rsid w:val="00040CF9"/>
    <w:rsid w:val="00044ABB"/>
    <w:rsid w:val="00046263"/>
    <w:rsid w:val="00050AAC"/>
    <w:rsid w:val="000532BF"/>
    <w:rsid w:val="00053A9A"/>
    <w:rsid w:val="00056F05"/>
    <w:rsid w:val="000578A3"/>
    <w:rsid w:val="00061144"/>
    <w:rsid w:val="00062CE2"/>
    <w:rsid w:val="00090B34"/>
    <w:rsid w:val="0009277F"/>
    <w:rsid w:val="0009354D"/>
    <w:rsid w:val="000957A9"/>
    <w:rsid w:val="00095A17"/>
    <w:rsid w:val="00097A94"/>
    <w:rsid w:val="000A0BB8"/>
    <w:rsid w:val="000A0FF5"/>
    <w:rsid w:val="000A1896"/>
    <w:rsid w:val="000A3F22"/>
    <w:rsid w:val="000B06C2"/>
    <w:rsid w:val="000B4B10"/>
    <w:rsid w:val="000B543C"/>
    <w:rsid w:val="000B76F9"/>
    <w:rsid w:val="000C7FC1"/>
    <w:rsid w:val="000D3556"/>
    <w:rsid w:val="000E205E"/>
    <w:rsid w:val="000E3690"/>
    <w:rsid w:val="000E3B92"/>
    <w:rsid w:val="000E7D03"/>
    <w:rsid w:val="000F5766"/>
    <w:rsid w:val="001000A4"/>
    <w:rsid w:val="001039F2"/>
    <w:rsid w:val="00104896"/>
    <w:rsid w:val="00104DDB"/>
    <w:rsid w:val="00107FB5"/>
    <w:rsid w:val="001145D0"/>
    <w:rsid w:val="00115F04"/>
    <w:rsid w:val="00117412"/>
    <w:rsid w:val="00130607"/>
    <w:rsid w:val="00135937"/>
    <w:rsid w:val="00141EC3"/>
    <w:rsid w:val="001457EB"/>
    <w:rsid w:val="00146950"/>
    <w:rsid w:val="00146CFD"/>
    <w:rsid w:val="0015234C"/>
    <w:rsid w:val="00155BB9"/>
    <w:rsid w:val="0016253D"/>
    <w:rsid w:val="00162B95"/>
    <w:rsid w:val="00164BE0"/>
    <w:rsid w:val="00165FEF"/>
    <w:rsid w:val="00173BC2"/>
    <w:rsid w:val="00176832"/>
    <w:rsid w:val="00181E99"/>
    <w:rsid w:val="001909C9"/>
    <w:rsid w:val="00197431"/>
    <w:rsid w:val="00197A17"/>
    <w:rsid w:val="001A1AE5"/>
    <w:rsid w:val="001A3C7C"/>
    <w:rsid w:val="001A63D9"/>
    <w:rsid w:val="001A6B06"/>
    <w:rsid w:val="001A794F"/>
    <w:rsid w:val="001B59E2"/>
    <w:rsid w:val="001C1460"/>
    <w:rsid w:val="001D4AA6"/>
    <w:rsid w:val="001D6B30"/>
    <w:rsid w:val="001E3800"/>
    <w:rsid w:val="001F1371"/>
    <w:rsid w:val="001F22F2"/>
    <w:rsid w:val="001F325E"/>
    <w:rsid w:val="001F4446"/>
    <w:rsid w:val="001F4A51"/>
    <w:rsid w:val="002010AB"/>
    <w:rsid w:val="00213439"/>
    <w:rsid w:val="00232B6F"/>
    <w:rsid w:val="00233341"/>
    <w:rsid w:val="00245580"/>
    <w:rsid w:val="00247EBC"/>
    <w:rsid w:val="002579F3"/>
    <w:rsid w:val="00262D42"/>
    <w:rsid w:val="0026476A"/>
    <w:rsid w:val="00264A83"/>
    <w:rsid w:val="002712CA"/>
    <w:rsid w:val="002721E5"/>
    <w:rsid w:val="002728EA"/>
    <w:rsid w:val="00280EBC"/>
    <w:rsid w:val="002813C2"/>
    <w:rsid w:val="002841A7"/>
    <w:rsid w:val="00297A4D"/>
    <w:rsid w:val="002A13F3"/>
    <w:rsid w:val="002A20D0"/>
    <w:rsid w:val="002A6B44"/>
    <w:rsid w:val="002A712E"/>
    <w:rsid w:val="002B192F"/>
    <w:rsid w:val="002C055C"/>
    <w:rsid w:val="002C0EF8"/>
    <w:rsid w:val="002C149D"/>
    <w:rsid w:val="002C2787"/>
    <w:rsid w:val="002C53AA"/>
    <w:rsid w:val="002D0F95"/>
    <w:rsid w:val="002D1E95"/>
    <w:rsid w:val="002D4A63"/>
    <w:rsid w:val="002D72D5"/>
    <w:rsid w:val="002E65E2"/>
    <w:rsid w:val="002F1412"/>
    <w:rsid w:val="002F3D24"/>
    <w:rsid w:val="002F6387"/>
    <w:rsid w:val="002F7C18"/>
    <w:rsid w:val="003014ED"/>
    <w:rsid w:val="0030173F"/>
    <w:rsid w:val="0030262A"/>
    <w:rsid w:val="00303828"/>
    <w:rsid w:val="00304AF2"/>
    <w:rsid w:val="00311DAA"/>
    <w:rsid w:val="003127F1"/>
    <w:rsid w:val="00321B1D"/>
    <w:rsid w:val="0033073B"/>
    <w:rsid w:val="00336170"/>
    <w:rsid w:val="00336AC5"/>
    <w:rsid w:val="00341886"/>
    <w:rsid w:val="0034392C"/>
    <w:rsid w:val="00351A8A"/>
    <w:rsid w:val="00361351"/>
    <w:rsid w:val="00362236"/>
    <w:rsid w:val="00364AD5"/>
    <w:rsid w:val="003660B4"/>
    <w:rsid w:val="00373865"/>
    <w:rsid w:val="00376717"/>
    <w:rsid w:val="003836A3"/>
    <w:rsid w:val="00384C50"/>
    <w:rsid w:val="00386CB2"/>
    <w:rsid w:val="003911C6"/>
    <w:rsid w:val="0039478A"/>
    <w:rsid w:val="0039597E"/>
    <w:rsid w:val="00396912"/>
    <w:rsid w:val="003A4A9E"/>
    <w:rsid w:val="003A6D1D"/>
    <w:rsid w:val="003B2A35"/>
    <w:rsid w:val="003B2B0C"/>
    <w:rsid w:val="003B465F"/>
    <w:rsid w:val="003B512D"/>
    <w:rsid w:val="003C1453"/>
    <w:rsid w:val="003D395A"/>
    <w:rsid w:val="003D535E"/>
    <w:rsid w:val="003D6746"/>
    <w:rsid w:val="003D69D8"/>
    <w:rsid w:val="003D6D3C"/>
    <w:rsid w:val="003D7F9A"/>
    <w:rsid w:val="003E0A19"/>
    <w:rsid w:val="003E1BBB"/>
    <w:rsid w:val="003E6CD7"/>
    <w:rsid w:val="003E7780"/>
    <w:rsid w:val="003F0BCD"/>
    <w:rsid w:val="003F11D0"/>
    <w:rsid w:val="003F1904"/>
    <w:rsid w:val="003F3295"/>
    <w:rsid w:val="00407299"/>
    <w:rsid w:val="004101B2"/>
    <w:rsid w:val="00410DF0"/>
    <w:rsid w:val="00410FB2"/>
    <w:rsid w:val="004110F0"/>
    <w:rsid w:val="004129A2"/>
    <w:rsid w:val="00413E69"/>
    <w:rsid w:val="004220BA"/>
    <w:rsid w:val="00422CB0"/>
    <w:rsid w:val="00425841"/>
    <w:rsid w:val="00425BB9"/>
    <w:rsid w:val="0043119C"/>
    <w:rsid w:val="0044689E"/>
    <w:rsid w:val="00452EE5"/>
    <w:rsid w:val="00457C60"/>
    <w:rsid w:val="00460D0F"/>
    <w:rsid w:val="0046165C"/>
    <w:rsid w:val="00461AD8"/>
    <w:rsid w:val="004631E0"/>
    <w:rsid w:val="00466451"/>
    <w:rsid w:val="00467297"/>
    <w:rsid w:val="00467575"/>
    <w:rsid w:val="004676FF"/>
    <w:rsid w:val="00470808"/>
    <w:rsid w:val="004731B6"/>
    <w:rsid w:val="00473301"/>
    <w:rsid w:val="004745D2"/>
    <w:rsid w:val="004801C5"/>
    <w:rsid w:val="00481324"/>
    <w:rsid w:val="00484247"/>
    <w:rsid w:val="0049002E"/>
    <w:rsid w:val="004920E1"/>
    <w:rsid w:val="00493CBA"/>
    <w:rsid w:val="00495821"/>
    <w:rsid w:val="004A0E1B"/>
    <w:rsid w:val="004A241E"/>
    <w:rsid w:val="004A27E5"/>
    <w:rsid w:val="004B79D3"/>
    <w:rsid w:val="004C2C66"/>
    <w:rsid w:val="004C3F2C"/>
    <w:rsid w:val="004D163C"/>
    <w:rsid w:val="004D171D"/>
    <w:rsid w:val="004D2EC4"/>
    <w:rsid w:val="004D384D"/>
    <w:rsid w:val="004D5414"/>
    <w:rsid w:val="004F58B1"/>
    <w:rsid w:val="004F7FB1"/>
    <w:rsid w:val="00500F36"/>
    <w:rsid w:val="00510ADB"/>
    <w:rsid w:val="00515C32"/>
    <w:rsid w:val="00516645"/>
    <w:rsid w:val="00520249"/>
    <w:rsid w:val="00527ED6"/>
    <w:rsid w:val="0053025E"/>
    <w:rsid w:val="00532697"/>
    <w:rsid w:val="00533769"/>
    <w:rsid w:val="00540881"/>
    <w:rsid w:val="00542BA1"/>
    <w:rsid w:val="00544436"/>
    <w:rsid w:val="00544476"/>
    <w:rsid w:val="005455B9"/>
    <w:rsid w:val="00545988"/>
    <w:rsid w:val="00554B3E"/>
    <w:rsid w:val="00554C3A"/>
    <w:rsid w:val="0055541E"/>
    <w:rsid w:val="005568AE"/>
    <w:rsid w:val="00575E3C"/>
    <w:rsid w:val="00576657"/>
    <w:rsid w:val="005772E8"/>
    <w:rsid w:val="00577427"/>
    <w:rsid w:val="00583F97"/>
    <w:rsid w:val="00584712"/>
    <w:rsid w:val="00585B7C"/>
    <w:rsid w:val="0059188F"/>
    <w:rsid w:val="00596DA0"/>
    <w:rsid w:val="005B1B20"/>
    <w:rsid w:val="005C0D3B"/>
    <w:rsid w:val="005C38FE"/>
    <w:rsid w:val="005E0E66"/>
    <w:rsid w:val="005E126E"/>
    <w:rsid w:val="005E1EAB"/>
    <w:rsid w:val="005E4C26"/>
    <w:rsid w:val="005E5895"/>
    <w:rsid w:val="005E5DD2"/>
    <w:rsid w:val="005E73A8"/>
    <w:rsid w:val="005F1EA9"/>
    <w:rsid w:val="006013AA"/>
    <w:rsid w:val="00601770"/>
    <w:rsid w:val="00611721"/>
    <w:rsid w:val="00615B4A"/>
    <w:rsid w:val="00616FBE"/>
    <w:rsid w:val="006208A1"/>
    <w:rsid w:val="006218A5"/>
    <w:rsid w:val="00622BAF"/>
    <w:rsid w:val="006269A0"/>
    <w:rsid w:val="00627DE0"/>
    <w:rsid w:val="00630F54"/>
    <w:rsid w:val="00633926"/>
    <w:rsid w:val="00634BBF"/>
    <w:rsid w:val="00636CA2"/>
    <w:rsid w:val="00640985"/>
    <w:rsid w:val="00641079"/>
    <w:rsid w:val="0064151C"/>
    <w:rsid w:val="0064208F"/>
    <w:rsid w:val="00650652"/>
    <w:rsid w:val="00650BEB"/>
    <w:rsid w:val="00651449"/>
    <w:rsid w:val="00666F39"/>
    <w:rsid w:val="00670347"/>
    <w:rsid w:val="0067149A"/>
    <w:rsid w:val="00673012"/>
    <w:rsid w:val="00674DA8"/>
    <w:rsid w:val="006915C8"/>
    <w:rsid w:val="006A5AE1"/>
    <w:rsid w:val="006B3792"/>
    <w:rsid w:val="006B799C"/>
    <w:rsid w:val="006B7F7F"/>
    <w:rsid w:val="006C2975"/>
    <w:rsid w:val="006C473D"/>
    <w:rsid w:val="006C6BBA"/>
    <w:rsid w:val="006C728A"/>
    <w:rsid w:val="006C7961"/>
    <w:rsid w:val="006D05E1"/>
    <w:rsid w:val="006D3364"/>
    <w:rsid w:val="006E2C20"/>
    <w:rsid w:val="006E317D"/>
    <w:rsid w:val="006E48D3"/>
    <w:rsid w:val="006E5D32"/>
    <w:rsid w:val="006F22D7"/>
    <w:rsid w:val="00700292"/>
    <w:rsid w:val="00704484"/>
    <w:rsid w:val="00705A25"/>
    <w:rsid w:val="00711519"/>
    <w:rsid w:val="007162F8"/>
    <w:rsid w:val="00721F13"/>
    <w:rsid w:val="00722956"/>
    <w:rsid w:val="00723DD0"/>
    <w:rsid w:val="00726E6C"/>
    <w:rsid w:val="007333A0"/>
    <w:rsid w:val="007343DA"/>
    <w:rsid w:val="00735CD8"/>
    <w:rsid w:val="007361AD"/>
    <w:rsid w:val="007465C5"/>
    <w:rsid w:val="00746DB4"/>
    <w:rsid w:val="00754BE6"/>
    <w:rsid w:val="00755BDB"/>
    <w:rsid w:val="00760D65"/>
    <w:rsid w:val="0076499D"/>
    <w:rsid w:val="00774939"/>
    <w:rsid w:val="0078028C"/>
    <w:rsid w:val="00785CC8"/>
    <w:rsid w:val="0079070E"/>
    <w:rsid w:val="007A191C"/>
    <w:rsid w:val="007A6C00"/>
    <w:rsid w:val="007A7A3C"/>
    <w:rsid w:val="007B27E4"/>
    <w:rsid w:val="007B7F96"/>
    <w:rsid w:val="007C0E60"/>
    <w:rsid w:val="007C2423"/>
    <w:rsid w:val="007C3BA2"/>
    <w:rsid w:val="007D1730"/>
    <w:rsid w:val="007D63BA"/>
    <w:rsid w:val="007D6CD3"/>
    <w:rsid w:val="007E49D9"/>
    <w:rsid w:val="007E5D4D"/>
    <w:rsid w:val="00801001"/>
    <w:rsid w:val="00801821"/>
    <w:rsid w:val="00805F2D"/>
    <w:rsid w:val="008079F1"/>
    <w:rsid w:val="00816DF7"/>
    <w:rsid w:val="0081735E"/>
    <w:rsid w:val="00825155"/>
    <w:rsid w:val="00831134"/>
    <w:rsid w:val="00834827"/>
    <w:rsid w:val="00835558"/>
    <w:rsid w:val="00842C1A"/>
    <w:rsid w:val="00842D2C"/>
    <w:rsid w:val="00846BF6"/>
    <w:rsid w:val="00850487"/>
    <w:rsid w:val="0086011C"/>
    <w:rsid w:val="00862802"/>
    <w:rsid w:val="00865828"/>
    <w:rsid w:val="008725E9"/>
    <w:rsid w:val="00872E8A"/>
    <w:rsid w:val="0088046B"/>
    <w:rsid w:val="008817BE"/>
    <w:rsid w:val="00882752"/>
    <w:rsid w:val="008940E5"/>
    <w:rsid w:val="00894D75"/>
    <w:rsid w:val="00895CFD"/>
    <w:rsid w:val="00896745"/>
    <w:rsid w:val="008A0342"/>
    <w:rsid w:val="008A11BB"/>
    <w:rsid w:val="008A1728"/>
    <w:rsid w:val="008A185A"/>
    <w:rsid w:val="008B27C4"/>
    <w:rsid w:val="008B30C4"/>
    <w:rsid w:val="008B6EEA"/>
    <w:rsid w:val="008C1562"/>
    <w:rsid w:val="008C2C8B"/>
    <w:rsid w:val="008C34D4"/>
    <w:rsid w:val="008C40B2"/>
    <w:rsid w:val="008C4642"/>
    <w:rsid w:val="008C4A1B"/>
    <w:rsid w:val="008C5563"/>
    <w:rsid w:val="008D0DD4"/>
    <w:rsid w:val="008D3638"/>
    <w:rsid w:val="008D780A"/>
    <w:rsid w:val="008E061A"/>
    <w:rsid w:val="008E37F5"/>
    <w:rsid w:val="008E76A2"/>
    <w:rsid w:val="008F1908"/>
    <w:rsid w:val="008F4462"/>
    <w:rsid w:val="008F58E6"/>
    <w:rsid w:val="008F7149"/>
    <w:rsid w:val="00901DA9"/>
    <w:rsid w:val="00903F35"/>
    <w:rsid w:val="00912FF3"/>
    <w:rsid w:val="0091468A"/>
    <w:rsid w:val="009176CA"/>
    <w:rsid w:val="00924F38"/>
    <w:rsid w:val="00931151"/>
    <w:rsid w:val="0093395B"/>
    <w:rsid w:val="00933FDF"/>
    <w:rsid w:val="00935A59"/>
    <w:rsid w:val="00935BFF"/>
    <w:rsid w:val="00936292"/>
    <w:rsid w:val="009372D8"/>
    <w:rsid w:val="009378F5"/>
    <w:rsid w:val="00940EC6"/>
    <w:rsid w:val="00945532"/>
    <w:rsid w:val="00946268"/>
    <w:rsid w:val="009515E1"/>
    <w:rsid w:val="00951EE0"/>
    <w:rsid w:val="00957285"/>
    <w:rsid w:val="0096103D"/>
    <w:rsid w:val="00964D76"/>
    <w:rsid w:val="009651AF"/>
    <w:rsid w:val="0096533F"/>
    <w:rsid w:val="00966438"/>
    <w:rsid w:val="00967E61"/>
    <w:rsid w:val="0097022E"/>
    <w:rsid w:val="0097164C"/>
    <w:rsid w:val="00971D1A"/>
    <w:rsid w:val="00974495"/>
    <w:rsid w:val="009745BA"/>
    <w:rsid w:val="00990430"/>
    <w:rsid w:val="00991D9F"/>
    <w:rsid w:val="00995C64"/>
    <w:rsid w:val="009A2E94"/>
    <w:rsid w:val="009A3983"/>
    <w:rsid w:val="009A6DBB"/>
    <w:rsid w:val="009B1027"/>
    <w:rsid w:val="009B4404"/>
    <w:rsid w:val="009B5FA8"/>
    <w:rsid w:val="009D0139"/>
    <w:rsid w:val="009D20DD"/>
    <w:rsid w:val="009D27F9"/>
    <w:rsid w:val="009D4B28"/>
    <w:rsid w:val="009D513D"/>
    <w:rsid w:val="009E06FB"/>
    <w:rsid w:val="009E1C95"/>
    <w:rsid w:val="009E6674"/>
    <w:rsid w:val="00A06817"/>
    <w:rsid w:val="00A071AF"/>
    <w:rsid w:val="00A1172A"/>
    <w:rsid w:val="00A1394D"/>
    <w:rsid w:val="00A15EFC"/>
    <w:rsid w:val="00A258D8"/>
    <w:rsid w:val="00A3256B"/>
    <w:rsid w:val="00A33DB5"/>
    <w:rsid w:val="00A40F04"/>
    <w:rsid w:val="00A41A6C"/>
    <w:rsid w:val="00A42F55"/>
    <w:rsid w:val="00A44410"/>
    <w:rsid w:val="00A46B4A"/>
    <w:rsid w:val="00A50781"/>
    <w:rsid w:val="00A50969"/>
    <w:rsid w:val="00A62E57"/>
    <w:rsid w:val="00A7296A"/>
    <w:rsid w:val="00A865FD"/>
    <w:rsid w:val="00A8721B"/>
    <w:rsid w:val="00A9061A"/>
    <w:rsid w:val="00AA099C"/>
    <w:rsid w:val="00AB0091"/>
    <w:rsid w:val="00AB5F07"/>
    <w:rsid w:val="00AC18F5"/>
    <w:rsid w:val="00AC30AD"/>
    <w:rsid w:val="00AC75F9"/>
    <w:rsid w:val="00AD0E81"/>
    <w:rsid w:val="00AE138C"/>
    <w:rsid w:val="00AE5BEB"/>
    <w:rsid w:val="00AE736D"/>
    <w:rsid w:val="00AF30E3"/>
    <w:rsid w:val="00AF58D6"/>
    <w:rsid w:val="00B05045"/>
    <w:rsid w:val="00B067ED"/>
    <w:rsid w:val="00B100DD"/>
    <w:rsid w:val="00B121AE"/>
    <w:rsid w:val="00B202EE"/>
    <w:rsid w:val="00B25C78"/>
    <w:rsid w:val="00B30544"/>
    <w:rsid w:val="00B37A81"/>
    <w:rsid w:val="00B41EF7"/>
    <w:rsid w:val="00B42FE7"/>
    <w:rsid w:val="00B45E3E"/>
    <w:rsid w:val="00B504F4"/>
    <w:rsid w:val="00B53E4D"/>
    <w:rsid w:val="00B551BF"/>
    <w:rsid w:val="00B57C64"/>
    <w:rsid w:val="00B63D5E"/>
    <w:rsid w:val="00B64A69"/>
    <w:rsid w:val="00B65D10"/>
    <w:rsid w:val="00B67057"/>
    <w:rsid w:val="00B74AD9"/>
    <w:rsid w:val="00B76F49"/>
    <w:rsid w:val="00B82270"/>
    <w:rsid w:val="00B83978"/>
    <w:rsid w:val="00B85C7F"/>
    <w:rsid w:val="00B9223B"/>
    <w:rsid w:val="00B93D72"/>
    <w:rsid w:val="00B93F57"/>
    <w:rsid w:val="00B95514"/>
    <w:rsid w:val="00BB0637"/>
    <w:rsid w:val="00BB09AD"/>
    <w:rsid w:val="00BB1C85"/>
    <w:rsid w:val="00BB52E3"/>
    <w:rsid w:val="00BC6002"/>
    <w:rsid w:val="00BC63C0"/>
    <w:rsid w:val="00BD09C8"/>
    <w:rsid w:val="00BD1751"/>
    <w:rsid w:val="00BF235E"/>
    <w:rsid w:val="00BF3B86"/>
    <w:rsid w:val="00C10991"/>
    <w:rsid w:val="00C1149E"/>
    <w:rsid w:val="00C115BE"/>
    <w:rsid w:val="00C178EB"/>
    <w:rsid w:val="00C20280"/>
    <w:rsid w:val="00C209B9"/>
    <w:rsid w:val="00C2523B"/>
    <w:rsid w:val="00C303B9"/>
    <w:rsid w:val="00C335E3"/>
    <w:rsid w:val="00C34FC8"/>
    <w:rsid w:val="00C43DD1"/>
    <w:rsid w:val="00C44AE3"/>
    <w:rsid w:val="00C46E81"/>
    <w:rsid w:val="00C52C91"/>
    <w:rsid w:val="00C55176"/>
    <w:rsid w:val="00C57035"/>
    <w:rsid w:val="00C66631"/>
    <w:rsid w:val="00C713C8"/>
    <w:rsid w:val="00C73B3F"/>
    <w:rsid w:val="00C758A9"/>
    <w:rsid w:val="00C80A21"/>
    <w:rsid w:val="00C80E89"/>
    <w:rsid w:val="00C92792"/>
    <w:rsid w:val="00CA4E62"/>
    <w:rsid w:val="00CA7251"/>
    <w:rsid w:val="00CA78BB"/>
    <w:rsid w:val="00CB18E8"/>
    <w:rsid w:val="00CB1A4D"/>
    <w:rsid w:val="00CC125A"/>
    <w:rsid w:val="00CC3976"/>
    <w:rsid w:val="00CC4CF6"/>
    <w:rsid w:val="00CD11DB"/>
    <w:rsid w:val="00CD246E"/>
    <w:rsid w:val="00CD592A"/>
    <w:rsid w:val="00CD5C1D"/>
    <w:rsid w:val="00CE16B9"/>
    <w:rsid w:val="00CE5B6C"/>
    <w:rsid w:val="00CF09E8"/>
    <w:rsid w:val="00CF1FAC"/>
    <w:rsid w:val="00CF4C4C"/>
    <w:rsid w:val="00CF75C2"/>
    <w:rsid w:val="00D209F5"/>
    <w:rsid w:val="00D22143"/>
    <w:rsid w:val="00D22FD3"/>
    <w:rsid w:val="00D25CD0"/>
    <w:rsid w:val="00D343C2"/>
    <w:rsid w:val="00D37641"/>
    <w:rsid w:val="00D430F1"/>
    <w:rsid w:val="00D50DE3"/>
    <w:rsid w:val="00D6016C"/>
    <w:rsid w:val="00DA3C18"/>
    <w:rsid w:val="00DA56B9"/>
    <w:rsid w:val="00DA61CB"/>
    <w:rsid w:val="00DB7D66"/>
    <w:rsid w:val="00DC1629"/>
    <w:rsid w:val="00DC3664"/>
    <w:rsid w:val="00DC3AB5"/>
    <w:rsid w:val="00DC5FB6"/>
    <w:rsid w:val="00DC72E3"/>
    <w:rsid w:val="00DD105B"/>
    <w:rsid w:val="00DD4CE3"/>
    <w:rsid w:val="00DD6289"/>
    <w:rsid w:val="00DE430D"/>
    <w:rsid w:val="00DF5886"/>
    <w:rsid w:val="00DF5D74"/>
    <w:rsid w:val="00DF7AFC"/>
    <w:rsid w:val="00E019D7"/>
    <w:rsid w:val="00E02F3A"/>
    <w:rsid w:val="00E047BC"/>
    <w:rsid w:val="00E10668"/>
    <w:rsid w:val="00E26634"/>
    <w:rsid w:val="00E3204D"/>
    <w:rsid w:val="00E321D4"/>
    <w:rsid w:val="00E3527D"/>
    <w:rsid w:val="00E35E5A"/>
    <w:rsid w:val="00E445A0"/>
    <w:rsid w:val="00E51FCA"/>
    <w:rsid w:val="00E55B21"/>
    <w:rsid w:val="00E565CA"/>
    <w:rsid w:val="00E57BBA"/>
    <w:rsid w:val="00E61923"/>
    <w:rsid w:val="00E708C6"/>
    <w:rsid w:val="00E70A72"/>
    <w:rsid w:val="00E71538"/>
    <w:rsid w:val="00E748FC"/>
    <w:rsid w:val="00E75DE5"/>
    <w:rsid w:val="00E86CE3"/>
    <w:rsid w:val="00E87D5D"/>
    <w:rsid w:val="00E87EB1"/>
    <w:rsid w:val="00E90647"/>
    <w:rsid w:val="00E90C6E"/>
    <w:rsid w:val="00E92426"/>
    <w:rsid w:val="00E92D57"/>
    <w:rsid w:val="00E93B42"/>
    <w:rsid w:val="00E94786"/>
    <w:rsid w:val="00EA2797"/>
    <w:rsid w:val="00EA2F91"/>
    <w:rsid w:val="00EA6979"/>
    <w:rsid w:val="00EB225C"/>
    <w:rsid w:val="00EB6A6F"/>
    <w:rsid w:val="00EB77D1"/>
    <w:rsid w:val="00EC0643"/>
    <w:rsid w:val="00EC0DCC"/>
    <w:rsid w:val="00ED2349"/>
    <w:rsid w:val="00EE0F09"/>
    <w:rsid w:val="00EE2221"/>
    <w:rsid w:val="00EE2C9D"/>
    <w:rsid w:val="00EF10EF"/>
    <w:rsid w:val="00F01059"/>
    <w:rsid w:val="00F039E9"/>
    <w:rsid w:val="00F04F15"/>
    <w:rsid w:val="00F16F3D"/>
    <w:rsid w:val="00F262AC"/>
    <w:rsid w:val="00F31307"/>
    <w:rsid w:val="00F40887"/>
    <w:rsid w:val="00F41C44"/>
    <w:rsid w:val="00F42B35"/>
    <w:rsid w:val="00F45872"/>
    <w:rsid w:val="00F5572C"/>
    <w:rsid w:val="00F72817"/>
    <w:rsid w:val="00F752A0"/>
    <w:rsid w:val="00F75779"/>
    <w:rsid w:val="00F77AB4"/>
    <w:rsid w:val="00F83A61"/>
    <w:rsid w:val="00F844F6"/>
    <w:rsid w:val="00F91477"/>
    <w:rsid w:val="00F92165"/>
    <w:rsid w:val="00FA0900"/>
    <w:rsid w:val="00FA12E7"/>
    <w:rsid w:val="00FB0829"/>
    <w:rsid w:val="00FB1A9E"/>
    <w:rsid w:val="00FB48CB"/>
    <w:rsid w:val="00FB60A2"/>
    <w:rsid w:val="00FC1681"/>
    <w:rsid w:val="00FC31F7"/>
    <w:rsid w:val="00FC3D21"/>
    <w:rsid w:val="00FC6106"/>
    <w:rsid w:val="00FD4897"/>
    <w:rsid w:val="00FE0670"/>
    <w:rsid w:val="00FE287F"/>
    <w:rsid w:val="00FE4945"/>
    <w:rsid w:val="00FF1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B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72"/>
    <w:pPr>
      <w:widowControl w:val="0"/>
      <w:spacing w:line="230" w:lineRule="exact"/>
    </w:pPr>
    <w:rPr>
      <w:rFonts w:ascii="Times New Roman" w:eastAsia="SimSun" w:hAnsi="Times New Roman" w:cs="Times New Roman"/>
      <w:sz w:val="16"/>
      <w:szCs w:val="20"/>
      <w:lang w:val="en-GB"/>
    </w:rPr>
  </w:style>
  <w:style w:type="paragraph" w:styleId="Heading1">
    <w:name w:val="heading 1"/>
    <w:basedOn w:val="Normal"/>
    <w:link w:val="Heading1Char"/>
    <w:uiPriority w:val="9"/>
    <w:qFormat/>
    <w:rsid w:val="00B93D72"/>
    <w:pPr>
      <w:widowControl/>
      <w:spacing w:before="100" w:beforeAutospacing="1" w:after="100" w:afterAutospacing="1" w:line="240" w:lineRule="auto"/>
      <w:outlineLvl w:val="0"/>
    </w:pPr>
    <w:rPr>
      <w:rFonts w:eastAsia="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70A72"/>
    <w:pPr>
      <w:keepLines/>
      <w:spacing w:before="200" w:after="240" w:line="200" w:lineRule="exact"/>
    </w:pPr>
  </w:style>
  <w:style w:type="paragraph" w:styleId="Header">
    <w:name w:val="header"/>
    <w:aliases w:val="page-number"/>
    <w:link w:val="HeaderChar"/>
    <w:uiPriority w:val="99"/>
    <w:rsid w:val="00E70A72"/>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E70A72"/>
    <w:rPr>
      <w:rFonts w:ascii="Times New Roman" w:eastAsia="SimSun" w:hAnsi="Times New Roman" w:cs="Times New Roman"/>
      <w:noProof/>
      <w:sz w:val="14"/>
      <w:szCs w:val="20"/>
      <w:lang w:val="en-US"/>
    </w:rPr>
  </w:style>
  <w:style w:type="character" w:styleId="Hyperlink">
    <w:name w:val="Hyperlink"/>
    <w:semiHidden/>
    <w:rsid w:val="00E70A72"/>
    <w:rPr>
      <w:color w:val="auto"/>
      <w:sz w:val="16"/>
      <w:u w:val="none"/>
    </w:rPr>
  </w:style>
  <w:style w:type="table" w:styleId="TableGrid">
    <w:name w:val="Table Grid"/>
    <w:aliases w:val="Tabel"/>
    <w:basedOn w:val="TableNormal"/>
    <w:uiPriority w:val="59"/>
    <w:rsid w:val="00E70A72"/>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bstract-head">
    <w:name w:val="Els-Abstract-head"/>
    <w:next w:val="Normal"/>
    <w:rsid w:val="00E70A72"/>
    <w:pPr>
      <w:keepNext/>
      <w:suppressAutoHyphens/>
      <w:spacing w:before="440" w:after="200"/>
    </w:pPr>
    <w:rPr>
      <w:rFonts w:ascii="Times New Roman" w:eastAsia="SimSun" w:hAnsi="Times New Roman" w:cs="Times New Roman"/>
      <w:b/>
      <w:sz w:val="18"/>
      <w:szCs w:val="20"/>
      <w:lang w:val="en-US"/>
    </w:rPr>
  </w:style>
  <w:style w:type="paragraph" w:customStyle="1" w:styleId="Els-history">
    <w:name w:val="Els-history"/>
    <w:next w:val="Normal"/>
    <w:rsid w:val="00E70A72"/>
    <w:pPr>
      <w:pBdr>
        <w:top w:val="single" w:sz="4" w:space="1" w:color="auto"/>
      </w:pBdr>
      <w:spacing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E70A72"/>
    <w:pPr>
      <w:pBdr>
        <w:top w:val="single" w:sz="4" w:space="1" w:color="auto"/>
      </w:pBdr>
      <w:spacing w:line="230" w:lineRule="exact"/>
    </w:pPr>
    <w:rPr>
      <w:rFonts w:ascii="Times New Roman" w:eastAsia="SimSun" w:hAnsi="Times New Roman" w:cs="Times New Roman"/>
      <w:noProof/>
      <w:sz w:val="15"/>
      <w:szCs w:val="20"/>
      <w:lang w:val="en-US"/>
    </w:rPr>
  </w:style>
  <w:style w:type="paragraph" w:customStyle="1" w:styleId="Els-history-head">
    <w:name w:val="Els-history-head"/>
    <w:basedOn w:val="Els-history"/>
    <w:qFormat/>
    <w:rsid w:val="00E70A72"/>
    <w:rPr>
      <w:i/>
    </w:rPr>
  </w:style>
  <w:style w:type="paragraph" w:styleId="ListParagraph">
    <w:name w:val="List Paragraph"/>
    <w:aliases w:val="Body of text,Colorful List - Accent 11,List Paragraph1,Body of text+1,Body of text+2,Body of text+3,List Paragraph11,HEADING 1,Medium Grid 1 - Accent 21,heading 3"/>
    <w:basedOn w:val="Normal"/>
    <w:link w:val="ListParagraphChar"/>
    <w:uiPriority w:val="34"/>
    <w:qFormat/>
    <w:rsid w:val="00533769"/>
    <w:pPr>
      <w:ind w:left="720"/>
      <w:contextualSpacing/>
    </w:pPr>
  </w:style>
  <w:style w:type="character" w:styleId="PageNumber">
    <w:name w:val="page number"/>
    <w:basedOn w:val="DefaultParagraphFont"/>
    <w:uiPriority w:val="99"/>
    <w:semiHidden/>
    <w:unhideWhenUsed/>
    <w:rsid w:val="00533769"/>
  </w:style>
  <w:style w:type="paragraph" w:styleId="Footer">
    <w:name w:val="footer"/>
    <w:basedOn w:val="Normal"/>
    <w:link w:val="FooterChar"/>
    <w:uiPriority w:val="99"/>
    <w:unhideWhenUsed/>
    <w:rsid w:val="00533769"/>
    <w:pPr>
      <w:tabs>
        <w:tab w:val="center" w:pos="4680"/>
        <w:tab w:val="right" w:pos="9360"/>
      </w:tabs>
      <w:spacing w:line="240" w:lineRule="auto"/>
    </w:pPr>
  </w:style>
  <w:style w:type="character" w:customStyle="1" w:styleId="FooterChar">
    <w:name w:val="Footer Char"/>
    <w:basedOn w:val="DefaultParagraphFont"/>
    <w:link w:val="Footer"/>
    <w:uiPriority w:val="99"/>
    <w:rsid w:val="00533769"/>
    <w:rPr>
      <w:rFonts w:ascii="Times New Roman" w:eastAsia="SimSun" w:hAnsi="Times New Roman" w:cs="Times New Roman"/>
      <w:sz w:val="16"/>
      <w:szCs w:val="20"/>
      <w:lang w:val="en-GB"/>
    </w:rPr>
  </w:style>
  <w:style w:type="character" w:customStyle="1" w:styleId="UnresolvedMention1">
    <w:name w:val="Unresolved Mention1"/>
    <w:basedOn w:val="DefaultParagraphFont"/>
    <w:uiPriority w:val="99"/>
    <w:semiHidden/>
    <w:unhideWhenUsed/>
    <w:rsid w:val="00232B6F"/>
    <w:rPr>
      <w:color w:val="605E5C"/>
      <w:shd w:val="clear" w:color="auto" w:fill="E1DFDD"/>
    </w:rPr>
  </w:style>
  <w:style w:type="paragraph" w:styleId="BalloonText">
    <w:name w:val="Balloon Text"/>
    <w:basedOn w:val="Normal"/>
    <w:link w:val="BalloonTextChar"/>
    <w:uiPriority w:val="99"/>
    <w:semiHidden/>
    <w:unhideWhenUsed/>
    <w:rsid w:val="00E94786"/>
    <w:pPr>
      <w:spacing w:line="240" w:lineRule="auto"/>
    </w:pPr>
    <w:rPr>
      <w:sz w:val="18"/>
      <w:szCs w:val="18"/>
    </w:rPr>
  </w:style>
  <w:style w:type="character" w:customStyle="1" w:styleId="BalloonTextChar">
    <w:name w:val="Balloon Text Char"/>
    <w:basedOn w:val="DefaultParagraphFont"/>
    <w:link w:val="BalloonText"/>
    <w:uiPriority w:val="99"/>
    <w:semiHidden/>
    <w:rsid w:val="00E94786"/>
    <w:rPr>
      <w:rFonts w:ascii="Times New Roman" w:eastAsia="SimSun" w:hAnsi="Times New Roman" w:cs="Times New Roman"/>
      <w:sz w:val="18"/>
      <w:szCs w:val="18"/>
      <w:lang w:val="en-GB"/>
    </w:rPr>
  </w:style>
  <w:style w:type="table" w:customStyle="1" w:styleId="TableGrid1">
    <w:name w:val="Table Grid1"/>
    <w:basedOn w:val="TableNormal"/>
    <w:next w:val="TableGrid"/>
    <w:uiPriority w:val="59"/>
    <w:rsid w:val="00022030"/>
    <w:rPr>
      <w:rFonts w:ascii="Times New Roman" w:eastAsia="Calibri" w:hAnsi="Times New Roman" w:cs="Times New Roman"/>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164C"/>
    <w:rPr>
      <w:sz w:val="16"/>
      <w:szCs w:val="16"/>
    </w:rPr>
  </w:style>
  <w:style w:type="paragraph" w:styleId="CommentText">
    <w:name w:val="annotation text"/>
    <w:basedOn w:val="Normal"/>
    <w:link w:val="CommentTextChar"/>
    <w:uiPriority w:val="99"/>
    <w:semiHidden/>
    <w:unhideWhenUsed/>
    <w:rsid w:val="0097164C"/>
    <w:pPr>
      <w:spacing w:line="240" w:lineRule="auto"/>
    </w:pPr>
    <w:rPr>
      <w:sz w:val="20"/>
    </w:rPr>
  </w:style>
  <w:style w:type="character" w:customStyle="1" w:styleId="CommentTextChar">
    <w:name w:val="Comment Text Char"/>
    <w:basedOn w:val="DefaultParagraphFont"/>
    <w:link w:val="CommentText"/>
    <w:uiPriority w:val="99"/>
    <w:semiHidden/>
    <w:rsid w:val="0097164C"/>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7164C"/>
    <w:rPr>
      <w:b/>
      <w:bCs/>
    </w:rPr>
  </w:style>
  <w:style w:type="character" w:customStyle="1" w:styleId="CommentSubjectChar">
    <w:name w:val="Comment Subject Char"/>
    <w:basedOn w:val="CommentTextChar"/>
    <w:link w:val="CommentSubject"/>
    <w:uiPriority w:val="99"/>
    <w:semiHidden/>
    <w:rsid w:val="0097164C"/>
    <w:rPr>
      <w:rFonts w:ascii="Times New Roman" w:eastAsia="SimSun" w:hAnsi="Times New Roman" w:cs="Times New Roman"/>
      <w:b/>
      <w:bCs/>
      <w:sz w:val="20"/>
      <w:szCs w:val="20"/>
      <w:lang w:val="en-GB"/>
    </w:rPr>
  </w:style>
  <w:style w:type="paragraph" w:styleId="Revision">
    <w:name w:val="Revision"/>
    <w:hidden/>
    <w:uiPriority w:val="99"/>
    <w:semiHidden/>
    <w:rsid w:val="002A20D0"/>
    <w:rPr>
      <w:rFonts w:ascii="Times New Roman" w:eastAsia="SimSun" w:hAnsi="Times New Roman" w:cs="Times New Roman"/>
      <w:sz w:val="16"/>
      <w:szCs w:val="20"/>
      <w:lang w:val="en-GB"/>
    </w:rPr>
  </w:style>
  <w:style w:type="character" w:customStyle="1" w:styleId="UnresolvedMention2">
    <w:name w:val="Unresolved Mention2"/>
    <w:basedOn w:val="DefaultParagraphFont"/>
    <w:uiPriority w:val="99"/>
    <w:semiHidden/>
    <w:unhideWhenUsed/>
    <w:rsid w:val="00A9061A"/>
    <w:rPr>
      <w:color w:val="605E5C"/>
      <w:shd w:val="clear" w:color="auto" w:fill="E1DFDD"/>
    </w:rPr>
  </w:style>
  <w:style w:type="character" w:customStyle="1" w:styleId="text">
    <w:name w:val="text"/>
    <w:basedOn w:val="DefaultParagraphFont"/>
    <w:rsid w:val="00FB48CB"/>
  </w:style>
  <w:style w:type="character" w:customStyle="1" w:styleId="author-ref">
    <w:name w:val="author-ref"/>
    <w:basedOn w:val="DefaultParagraphFont"/>
    <w:rsid w:val="00FB48CB"/>
  </w:style>
  <w:style w:type="paragraph" w:styleId="NoSpacing">
    <w:name w:val="No Spacing"/>
    <w:uiPriority w:val="1"/>
    <w:qFormat/>
    <w:rsid w:val="00711519"/>
    <w:pPr>
      <w:widowControl w:val="0"/>
    </w:pPr>
    <w:rPr>
      <w:rFonts w:ascii="Times New Roman" w:eastAsia="SimSun" w:hAnsi="Times New Roman" w:cs="Times New Roman"/>
      <w:sz w:val="16"/>
      <w:szCs w:val="20"/>
      <w:lang w:val="en-GB"/>
    </w:rPr>
  </w:style>
  <w:style w:type="character" w:customStyle="1" w:styleId="authorname">
    <w:name w:val="authorname"/>
    <w:basedOn w:val="DefaultParagraphFont"/>
    <w:rsid w:val="00B93D72"/>
  </w:style>
  <w:style w:type="character" w:customStyle="1" w:styleId="u-sronly">
    <w:name w:val="u-sronly"/>
    <w:basedOn w:val="DefaultParagraphFont"/>
    <w:rsid w:val="00B93D72"/>
  </w:style>
  <w:style w:type="character" w:customStyle="1" w:styleId="Heading1Char">
    <w:name w:val="Heading 1 Char"/>
    <w:basedOn w:val="DefaultParagraphFont"/>
    <w:link w:val="Heading1"/>
    <w:uiPriority w:val="9"/>
    <w:rsid w:val="00B93D72"/>
    <w:rPr>
      <w:rFonts w:ascii="Times New Roman" w:eastAsia="Times New Roman" w:hAnsi="Times New Roman" w:cs="Times New Roman"/>
      <w:b/>
      <w:bCs/>
      <w:kern w:val="36"/>
      <w:sz w:val="48"/>
      <w:szCs w:val="48"/>
      <w:lang w:val="id-ID" w:eastAsia="id-ID"/>
    </w:rPr>
  </w:style>
  <w:style w:type="character" w:styleId="FollowedHyperlink">
    <w:name w:val="FollowedHyperlink"/>
    <w:basedOn w:val="DefaultParagraphFont"/>
    <w:uiPriority w:val="99"/>
    <w:semiHidden/>
    <w:unhideWhenUsed/>
    <w:rsid w:val="00AC30AD"/>
    <w:rPr>
      <w:color w:val="954F72" w:themeColor="followedHyperlink"/>
      <w:u w:val="single"/>
    </w:rPr>
  </w:style>
  <w:style w:type="character" w:customStyle="1" w:styleId="SebutanYangBelumTerselesaikan1">
    <w:name w:val="Sebutan Yang Belum Terselesaikan1"/>
    <w:basedOn w:val="DefaultParagraphFont"/>
    <w:uiPriority w:val="99"/>
    <w:semiHidden/>
    <w:unhideWhenUsed/>
    <w:rsid w:val="00DA61CB"/>
    <w:rPr>
      <w:color w:val="605E5C"/>
      <w:shd w:val="clear" w:color="auto" w:fill="E1DFDD"/>
    </w:rPr>
  </w:style>
  <w:style w:type="paragraph" w:styleId="NormalWeb">
    <w:name w:val="Normal (Web)"/>
    <w:basedOn w:val="Normal"/>
    <w:uiPriority w:val="99"/>
    <w:unhideWhenUsed/>
    <w:rsid w:val="00297A4D"/>
    <w:pPr>
      <w:widowControl/>
      <w:spacing w:before="100" w:beforeAutospacing="1" w:after="100" w:afterAutospacing="1" w:line="240" w:lineRule="auto"/>
    </w:pPr>
    <w:rPr>
      <w:rFonts w:eastAsiaTheme="minorEastAsia"/>
      <w:sz w:val="24"/>
      <w:szCs w:val="24"/>
      <w:lang w:val="id-ID" w:eastAsia="id-ID"/>
    </w:rPr>
  </w:style>
  <w:style w:type="character" w:styleId="Strong">
    <w:name w:val="Strong"/>
    <w:basedOn w:val="DefaultParagraphFont"/>
    <w:uiPriority w:val="22"/>
    <w:qFormat/>
    <w:rsid w:val="00297A4D"/>
    <w:rPr>
      <w:b/>
      <w:bCs/>
    </w:rPr>
  </w:style>
  <w:style w:type="character" w:styleId="Emphasis">
    <w:name w:val="Emphasis"/>
    <w:basedOn w:val="DefaultParagraphFont"/>
    <w:uiPriority w:val="20"/>
    <w:qFormat/>
    <w:rsid w:val="00481324"/>
    <w:rPr>
      <w:i/>
      <w:iCs/>
    </w:rPr>
  </w:style>
  <w:style w:type="paragraph" w:customStyle="1" w:styleId="Articletitle">
    <w:name w:val="Article title"/>
    <w:basedOn w:val="Normal"/>
    <w:next w:val="Normal"/>
    <w:qFormat/>
    <w:rsid w:val="0078028C"/>
    <w:pPr>
      <w:widowControl/>
      <w:spacing w:after="120" w:line="360" w:lineRule="auto"/>
    </w:pPr>
    <w:rPr>
      <w:rFonts w:eastAsia="Times New Roman"/>
      <w:b/>
      <w:sz w:val="28"/>
      <w:szCs w:val="24"/>
      <w:lang w:eastAsia="en-GB"/>
    </w:rPr>
  </w:style>
  <w:style w:type="paragraph" w:customStyle="1" w:styleId="Authornames">
    <w:name w:val="Author names"/>
    <w:basedOn w:val="Normal"/>
    <w:next w:val="Normal"/>
    <w:qFormat/>
    <w:rsid w:val="0078028C"/>
    <w:pPr>
      <w:widowControl/>
      <w:spacing w:before="240" w:line="360" w:lineRule="auto"/>
    </w:pPr>
    <w:rPr>
      <w:rFonts w:eastAsia="Times New Roman"/>
      <w:sz w:val="28"/>
      <w:szCs w:val="24"/>
      <w:lang w:eastAsia="en-GB"/>
    </w:rPr>
  </w:style>
  <w:style w:type="paragraph" w:customStyle="1" w:styleId="Default">
    <w:name w:val="Default"/>
    <w:rsid w:val="00E26634"/>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DefaultParagraphFont"/>
    <w:uiPriority w:val="99"/>
    <w:semiHidden/>
    <w:unhideWhenUsed/>
    <w:rsid w:val="00674DA8"/>
    <w:rPr>
      <w:color w:val="605E5C"/>
      <w:shd w:val="clear" w:color="auto" w:fill="E1DFDD"/>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heading 3 Char"/>
    <w:link w:val="ListParagraph"/>
    <w:uiPriority w:val="34"/>
    <w:locked/>
    <w:rsid w:val="00245580"/>
    <w:rPr>
      <w:rFonts w:ascii="Times New Roman" w:eastAsia="SimSun" w:hAnsi="Times New Roman" w:cs="Times New Roman"/>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72"/>
    <w:pPr>
      <w:widowControl w:val="0"/>
      <w:spacing w:line="230" w:lineRule="exact"/>
    </w:pPr>
    <w:rPr>
      <w:rFonts w:ascii="Times New Roman" w:eastAsia="SimSun" w:hAnsi="Times New Roman" w:cs="Times New Roman"/>
      <w:sz w:val="16"/>
      <w:szCs w:val="20"/>
      <w:lang w:val="en-GB"/>
    </w:rPr>
  </w:style>
  <w:style w:type="paragraph" w:styleId="Heading1">
    <w:name w:val="heading 1"/>
    <w:basedOn w:val="Normal"/>
    <w:link w:val="Heading1Char"/>
    <w:uiPriority w:val="9"/>
    <w:qFormat/>
    <w:rsid w:val="00B93D72"/>
    <w:pPr>
      <w:widowControl/>
      <w:spacing w:before="100" w:beforeAutospacing="1" w:after="100" w:afterAutospacing="1" w:line="240" w:lineRule="auto"/>
      <w:outlineLvl w:val="0"/>
    </w:pPr>
    <w:rPr>
      <w:rFonts w:eastAsia="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70A72"/>
    <w:pPr>
      <w:keepLines/>
      <w:spacing w:before="200" w:after="240" w:line="200" w:lineRule="exact"/>
    </w:pPr>
  </w:style>
  <w:style w:type="paragraph" w:styleId="Header">
    <w:name w:val="header"/>
    <w:aliases w:val="page-number"/>
    <w:link w:val="HeaderChar"/>
    <w:uiPriority w:val="99"/>
    <w:rsid w:val="00E70A72"/>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E70A72"/>
    <w:rPr>
      <w:rFonts w:ascii="Times New Roman" w:eastAsia="SimSun" w:hAnsi="Times New Roman" w:cs="Times New Roman"/>
      <w:noProof/>
      <w:sz w:val="14"/>
      <w:szCs w:val="20"/>
      <w:lang w:val="en-US"/>
    </w:rPr>
  </w:style>
  <w:style w:type="character" w:styleId="Hyperlink">
    <w:name w:val="Hyperlink"/>
    <w:semiHidden/>
    <w:rsid w:val="00E70A72"/>
    <w:rPr>
      <w:color w:val="auto"/>
      <w:sz w:val="16"/>
      <w:u w:val="none"/>
    </w:rPr>
  </w:style>
  <w:style w:type="table" w:styleId="TableGrid">
    <w:name w:val="Table Grid"/>
    <w:aliases w:val="Tabel"/>
    <w:basedOn w:val="TableNormal"/>
    <w:uiPriority w:val="59"/>
    <w:rsid w:val="00E70A72"/>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bstract-head">
    <w:name w:val="Els-Abstract-head"/>
    <w:next w:val="Normal"/>
    <w:rsid w:val="00E70A72"/>
    <w:pPr>
      <w:keepNext/>
      <w:suppressAutoHyphens/>
      <w:spacing w:before="440" w:after="200"/>
    </w:pPr>
    <w:rPr>
      <w:rFonts w:ascii="Times New Roman" w:eastAsia="SimSun" w:hAnsi="Times New Roman" w:cs="Times New Roman"/>
      <w:b/>
      <w:sz w:val="18"/>
      <w:szCs w:val="20"/>
      <w:lang w:val="en-US"/>
    </w:rPr>
  </w:style>
  <w:style w:type="paragraph" w:customStyle="1" w:styleId="Els-history">
    <w:name w:val="Els-history"/>
    <w:next w:val="Normal"/>
    <w:rsid w:val="00E70A72"/>
    <w:pPr>
      <w:pBdr>
        <w:top w:val="single" w:sz="4" w:space="1" w:color="auto"/>
      </w:pBdr>
      <w:spacing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E70A72"/>
    <w:pPr>
      <w:pBdr>
        <w:top w:val="single" w:sz="4" w:space="1" w:color="auto"/>
      </w:pBdr>
      <w:spacing w:line="230" w:lineRule="exact"/>
    </w:pPr>
    <w:rPr>
      <w:rFonts w:ascii="Times New Roman" w:eastAsia="SimSun" w:hAnsi="Times New Roman" w:cs="Times New Roman"/>
      <w:noProof/>
      <w:sz w:val="15"/>
      <w:szCs w:val="20"/>
      <w:lang w:val="en-US"/>
    </w:rPr>
  </w:style>
  <w:style w:type="paragraph" w:customStyle="1" w:styleId="Els-history-head">
    <w:name w:val="Els-history-head"/>
    <w:basedOn w:val="Els-history"/>
    <w:qFormat/>
    <w:rsid w:val="00E70A72"/>
    <w:rPr>
      <w:i/>
    </w:rPr>
  </w:style>
  <w:style w:type="paragraph" w:styleId="ListParagraph">
    <w:name w:val="List Paragraph"/>
    <w:aliases w:val="Body of text,Colorful List - Accent 11,List Paragraph1,Body of text+1,Body of text+2,Body of text+3,List Paragraph11,HEADING 1,Medium Grid 1 - Accent 21,heading 3"/>
    <w:basedOn w:val="Normal"/>
    <w:link w:val="ListParagraphChar"/>
    <w:uiPriority w:val="34"/>
    <w:qFormat/>
    <w:rsid w:val="00533769"/>
    <w:pPr>
      <w:ind w:left="720"/>
      <w:contextualSpacing/>
    </w:pPr>
  </w:style>
  <w:style w:type="character" w:styleId="PageNumber">
    <w:name w:val="page number"/>
    <w:basedOn w:val="DefaultParagraphFont"/>
    <w:uiPriority w:val="99"/>
    <w:semiHidden/>
    <w:unhideWhenUsed/>
    <w:rsid w:val="00533769"/>
  </w:style>
  <w:style w:type="paragraph" w:styleId="Footer">
    <w:name w:val="footer"/>
    <w:basedOn w:val="Normal"/>
    <w:link w:val="FooterChar"/>
    <w:uiPriority w:val="99"/>
    <w:unhideWhenUsed/>
    <w:rsid w:val="00533769"/>
    <w:pPr>
      <w:tabs>
        <w:tab w:val="center" w:pos="4680"/>
        <w:tab w:val="right" w:pos="9360"/>
      </w:tabs>
      <w:spacing w:line="240" w:lineRule="auto"/>
    </w:pPr>
  </w:style>
  <w:style w:type="character" w:customStyle="1" w:styleId="FooterChar">
    <w:name w:val="Footer Char"/>
    <w:basedOn w:val="DefaultParagraphFont"/>
    <w:link w:val="Footer"/>
    <w:uiPriority w:val="99"/>
    <w:rsid w:val="00533769"/>
    <w:rPr>
      <w:rFonts w:ascii="Times New Roman" w:eastAsia="SimSun" w:hAnsi="Times New Roman" w:cs="Times New Roman"/>
      <w:sz w:val="16"/>
      <w:szCs w:val="20"/>
      <w:lang w:val="en-GB"/>
    </w:rPr>
  </w:style>
  <w:style w:type="character" w:customStyle="1" w:styleId="UnresolvedMention1">
    <w:name w:val="Unresolved Mention1"/>
    <w:basedOn w:val="DefaultParagraphFont"/>
    <w:uiPriority w:val="99"/>
    <w:semiHidden/>
    <w:unhideWhenUsed/>
    <w:rsid w:val="00232B6F"/>
    <w:rPr>
      <w:color w:val="605E5C"/>
      <w:shd w:val="clear" w:color="auto" w:fill="E1DFDD"/>
    </w:rPr>
  </w:style>
  <w:style w:type="paragraph" w:styleId="BalloonText">
    <w:name w:val="Balloon Text"/>
    <w:basedOn w:val="Normal"/>
    <w:link w:val="BalloonTextChar"/>
    <w:uiPriority w:val="99"/>
    <w:semiHidden/>
    <w:unhideWhenUsed/>
    <w:rsid w:val="00E94786"/>
    <w:pPr>
      <w:spacing w:line="240" w:lineRule="auto"/>
    </w:pPr>
    <w:rPr>
      <w:sz w:val="18"/>
      <w:szCs w:val="18"/>
    </w:rPr>
  </w:style>
  <w:style w:type="character" w:customStyle="1" w:styleId="BalloonTextChar">
    <w:name w:val="Balloon Text Char"/>
    <w:basedOn w:val="DefaultParagraphFont"/>
    <w:link w:val="BalloonText"/>
    <w:uiPriority w:val="99"/>
    <w:semiHidden/>
    <w:rsid w:val="00E94786"/>
    <w:rPr>
      <w:rFonts w:ascii="Times New Roman" w:eastAsia="SimSun" w:hAnsi="Times New Roman" w:cs="Times New Roman"/>
      <w:sz w:val="18"/>
      <w:szCs w:val="18"/>
      <w:lang w:val="en-GB"/>
    </w:rPr>
  </w:style>
  <w:style w:type="table" w:customStyle="1" w:styleId="TableGrid1">
    <w:name w:val="Table Grid1"/>
    <w:basedOn w:val="TableNormal"/>
    <w:next w:val="TableGrid"/>
    <w:uiPriority w:val="59"/>
    <w:rsid w:val="00022030"/>
    <w:rPr>
      <w:rFonts w:ascii="Times New Roman" w:eastAsia="Calibri" w:hAnsi="Times New Roman" w:cs="Times New Roman"/>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164C"/>
    <w:rPr>
      <w:sz w:val="16"/>
      <w:szCs w:val="16"/>
    </w:rPr>
  </w:style>
  <w:style w:type="paragraph" w:styleId="CommentText">
    <w:name w:val="annotation text"/>
    <w:basedOn w:val="Normal"/>
    <w:link w:val="CommentTextChar"/>
    <w:uiPriority w:val="99"/>
    <w:semiHidden/>
    <w:unhideWhenUsed/>
    <w:rsid w:val="0097164C"/>
    <w:pPr>
      <w:spacing w:line="240" w:lineRule="auto"/>
    </w:pPr>
    <w:rPr>
      <w:sz w:val="20"/>
    </w:rPr>
  </w:style>
  <w:style w:type="character" w:customStyle="1" w:styleId="CommentTextChar">
    <w:name w:val="Comment Text Char"/>
    <w:basedOn w:val="DefaultParagraphFont"/>
    <w:link w:val="CommentText"/>
    <w:uiPriority w:val="99"/>
    <w:semiHidden/>
    <w:rsid w:val="0097164C"/>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7164C"/>
    <w:rPr>
      <w:b/>
      <w:bCs/>
    </w:rPr>
  </w:style>
  <w:style w:type="character" w:customStyle="1" w:styleId="CommentSubjectChar">
    <w:name w:val="Comment Subject Char"/>
    <w:basedOn w:val="CommentTextChar"/>
    <w:link w:val="CommentSubject"/>
    <w:uiPriority w:val="99"/>
    <w:semiHidden/>
    <w:rsid w:val="0097164C"/>
    <w:rPr>
      <w:rFonts w:ascii="Times New Roman" w:eastAsia="SimSun" w:hAnsi="Times New Roman" w:cs="Times New Roman"/>
      <w:b/>
      <w:bCs/>
      <w:sz w:val="20"/>
      <w:szCs w:val="20"/>
      <w:lang w:val="en-GB"/>
    </w:rPr>
  </w:style>
  <w:style w:type="paragraph" w:styleId="Revision">
    <w:name w:val="Revision"/>
    <w:hidden/>
    <w:uiPriority w:val="99"/>
    <w:semiHidden/>
    <w:rsid w:val="002A20D0"/>
    <w:rPr>
      <w:rFonts w:ascii="Times New Roman" w:eastAsia="SimSun" w:hAnsi="Times New Roman" w:cs="Times New Roman"/>
      <w:sz w:val="16"/>
      <w:szCs w:val="20"/>
      <w:lang w:val="en-GB"/>
    </w:rPr>
  </w:style>
  <w:style w:type="character" w:customStyle="1" w:styleId="UnresolvedMention2">
    <w:name w:val="Unresolved Mention2"/>
    <w:basedOn w:val="DefaultParagraphFont"/>
    <w:uiPriority w:val="99"/>
    <w:semiHidden/>
    <w:unhideWhenUsed/>
    <w:rsid w:val="00A9061A"/>
    <w:rPr>
      <w:color w:val="605E5C"/>
      <w:shd w:val="clear" w:color="auto" w:fill="E1DFDD"/>
    </w:rPr>
  </w:style>
  <w:style w:type="character" w:customStyle="1" w:styleId="text">
    <w:name w:val="text"/>
    <w:basedOn w:val="DefaultParagraphFont"/>
    <w:rsid w:val="00FB48CB"/>
  </w:style>
  <w:style w:type="character" w:customStyle="1" w:styleId="author-ref">
    <w:name w:val="author-ref"/>
    <w:basedOn w:val="DefaultParagraphFont"/>
    <w:rsid w:val="00FB48CB"/>
  </w:style>
  <w:style w:type="paragraph" w:styleId="NoSpacing">
    <w:name w:val="No Spacing"/>
    <w:uiPriority w:val="1"/>
    <w:qFormat/>
    <w:rsid w:val="00711519"/>
    <w:pPr>
      <w:widowControl w:val="0"/>
    </w:pPr>
    <w:rPr>
      <w:rFonts w:ascii="Times New Roman" w:eastAsia="SimSun" w:hAnsi="Times New Roman" w:cs="Times New Roman"/>
      <w:sz w:val="16"/>
      <w:szCs w:val="20"/>
      <w:lang w:val="en-GB"/>
    </w:rPr>
  </w:style>
  <w:style w:type="character" w:customStyle="1" w:styleId="authorname">
    <w:name w:val="authorname"/>
    <w:basedOn w:val="DefaultParagraphFont"/>
    <w:rsid w:val="00B93D72"/>
  </w:style>
  <w:style w:type="character" w:customStyle="1" w:styleId="u-sronly">
    <w:name w:val="u-sronly"/>
    <w:basedOn w:val="DefaultParagraphFont"/>
    <w:rsid w:val="00B93D72"/>
  </w:style>
  <w:style w:type="character" w:customStyle="1" w:styleId="Heading1Char">
    <w:name w:val="Heading 1 Char"/>
    <w:basedOn w:val="DefaultParagraphFont"/>
    <w:link w:val="Heading1"/>
    <w:uiPriority w:val="9"/>
    <w:rsid w:val="00B93D72"/>
    <w:rPr>
      <w:rFonts w:ascii="Times New Roman" w:eastAsia="Times New Roman" w:hAnsi="Times New Roman" w:cs="Times New Roman"/>
      <w:b/>
      <w:bCs/>
      <w:kern w:val="36"/>
      <w:sz w:val="48"/>
      <w:szCs w:val="48"/>
      <w:lang w:val="id-ID" w:eastAsia="id-ID"/>
    </w:rPr>
  </w:style>
  <w:style w:type="character" w:styleId="FollowedHyperlink">
    <w:name w:val="FollowedHyperlink"/>
    <w:basedOn w:val="DefaultParagraphFont"/>
    <w:uiPriority w:val="99"/>
    <w:semiHidden/>
    <w:unhideWhenUsed/>
    <w:rsid w:val="00AC30AD"/>
    <w:rPr>
      <w:color w:val="954F72" w:themeColor="followedHyperlink"/>
      <w:u w:val="single"/>
    </w:rPr>
  </w:style>
  <w:style w:type="character" w:customStyle="1" w:styleId="SebutanYangBelumTerselesaikan1">
    <w:name w:val="Sebutan Yang Belum Terselesaikan1"/>
    <w:basedOn w:val="DefaultParagraphFont"/>
    <w:uiPriority w:val="99"/>
    <w:semiHidden/>
    <w:unhideWhenUsed/>
    <w:rsid w:val="00DA61CB"/>
    <w:rPr>
      <w:color w:val="605E5C"/>
      <w:shd w:val="clear" w:color="auto" w:fill="E1DFDD"/>
    </w:rPr>
  </w:style>
  <w:style w:type="paragraph" w:styleId="NormalWeb">
    <w:name w:val="Normal (Web)"/>
    <w:basedOn w:val="Normal"/>
    <w:uiPriority w:val="99"/>
    <w:unhideWhenUsed/>
    <w:rsid w:val="00297A4D"/>
    <w:pPr>
      <w:widowControl/>
      <w:spacing w:before="100" w:beforeAutospacing="1" w:after="100" w:afterAutospacing="1" w:line="240" w:lineRule="auto"/>
    </w:pPr>
    <w:rPr>
      <w:rFonts w:eastAsiaTheme="minorEastAsia"/>
      <w:sz w:val="24"/>
      <w:szCs w:val="24"/>
      <w:lang w:val="id-ID" w:eastAsia="id-ID"/>
    </w:rPr>
  </w:style>
  <w:style w:type="character" w:styleId="Strong">
    <w:name w:val="Strong"/>
    <w:basedOn w:val="DefaultParagraphFont"/>
    <w:uiPriority w:val="22"/>
    <w:qFormat/>
    <w:rsid w:val="00297A4D"/>
    <w:rPr>
      <w:b/>
      <w:bCs/>
    </w:rPr>
  </w:style>
  <w:style w:type="character" w:styleId="Emphasis">
    <w:name w:val="Emphasis"/>
    <w:basedOn w:val="DefaultParagraphFont"/>
    <w:uiPriority w:val="20"/>
    <w:qFormat/>
    <w:rsid w:val="00481324"/>
    <w:rPr>
      <w:i/>
      <w:iCs/>
    </w:rPr>
  </w:style>
  <w:style w:type="paragraph" w:customStyle="1" w:styleId="Articletitle">
    <w:name w:val="Article title"/>
    <w:basedOn w:val="Normal"/>
    <w:next w:val="Normal"/>
    <w:qFormat/>
    <w:rsid w:val="0078028C"/>
    <w:pPr>
      <w:widowControl/>
      <w:spacing w:after="120" w:line="360" w:lineRule="auto"/>
    </w:pPr>
    <w:rPr>
      <w:rFonts w:eastAsia="Times New Roman"/>
      <w:b/>
      <w:sz w:val="28"/>
      <w:szCs w:val="24"/>
      <w:lang w:eastAsia="en-GB"/>
    </w:rPr>
  </w:style>
  <w:style w:type="paragraph" w:customStyle="1" w:styleId="Authornames">
    <w:name w:val="Author names"/>
    <w:basedOn w:val="Normal"/>
    <w:next w:val="Normal"/>
    <w:qFormat/>
    <w:rsid w:val="0078028C"/>
    <w:pPr>
      <w:widowControl/>
      <w:spacing w:before="240" w:line="360" w:lineRule="auto"/>
    </w:pPr>
    <w:rPr>
      <w:rFonts w:eastAsia="Times New Roman"/>
      <w:sz w:val="28"/>
      <w:szCs w:val="24"/>
      <w:lang w:eastAsia="en-GB"/>
    </w:rPr>
  </w:style>
  <w:style w:type="paragraph" w:customStyle="1" w:styleId="Default">
    <w:name w:val="Default"/>
    <w:rsid w:val="00E26634"/>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DefaultParagraphFont"/>
    <w:uiPriority w:val="99"/>
    <w:semiHidden/>
    <w:unhideWhenUsed/>
    <w:rsid w:val="00674DA8"/>
    <w:rPr>
      <w:color w:val="605E5C"/>
      <w:shd w:val="clear" w:color="auto" w:fill="E1DFDD"/>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heading 3 Char"/>
    <w:link w:val="ListParagraph"/>
    <w:uiPriority w:val="34"/>
    <w:locked/>
    <w:rsid w:val="00245580"/>
    <w:rPr>
      <w:rFonts w:ascii="Times New Roman" w:eastAsia="SimSun" w:hAnsi="Times New Roman"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913">
      <w:bodyDiv w:val="1"/>
      <w:marLeft w:val="0"/>
      <w:marRight w:val="0"/>
      <w:marTop w:val="0"/>
      <w:marBottom w:val="0"/>
      <w:divBdr>
        <w:top w:val="none" w:sz="0" w:space="0" w:color="auto"/>
        <w:left w:val="none" w:sz="0" w:space="0" w:color="auto"/>
        <w:bottom w:val="none" w:sz="0" w:space="0" w:color="auto"/>
        <w:right w:val="none" w:sz="0" w:space="0" w:color="auto"/>
      </w:divBdr>
    </w:div>
    <w:div w:id="292296704">
      <w:bodyDiv w:val="1"/>
      <w:marLeft w:val="0"/>
      <w:marRight w:val="0"/>
      <w:marTop w:val="0"/>
      <w:marBottom w:val="0"/>
      <w:divBdr>
        <w:top w:val="none" w:sz="0" w:space="0" w:color="auto"/>
        <w:left w:val="none" w:sz="0" w:space="0" w:color="auto"/>
        <w:bottom w:val="none" w:sz="0" w:space="0" w:color="auto"/>
        <w:right w:val="none" w:sz="0" w:space="0" w:color="auto"/>
      </w:divBdr>
    </w:div>
    <w:div w:id="383330630">
      <w:bodyDiv w:val="1"/>
      <w:marLeft w:val="0"/>
      <w:marRight w:val="0"/>
      <w:marTop w:val="0"/>
      <w:marBottom w:val="0"/>
      <w:divBdr>
        <w:top w:val="none" w:sz="0" w:space="0" w:color="auto"/>
        <w:left w:val="none" w:sz="0" w:space="0" w:color="auto"/>
        <w:bottom w:val="none" w:sz="0" w:space="0" w:color="auto"/>
        <w:right w:val="none" w:sz="0" w:space="0" w:color="auto"/>
      </w:divBdr>
      <w:divsChild>
        <w:div w:id="1281231139">
          <w:marLeft w:val="0"/>
          <w:marRight w:val="0"/>
          <w:marTop w:val="0"/>
          <w:marBottom w:val="0"/>
          <w:divBdr>
            <w:top w:val="none" w:sz="0" w:space="0" w:color="auto"/>
            <w:left w:val="none" w:sz="0" w:space="0" w:color="auto"/>
            <w:bottom w:val="none" w:sz="0" w:space="0" w:color="auto"/>
            <w:right w:val="none" w:sz="0" w:space="0" w:color="auto"/>
          </w:divBdr>
          <w:divsChild>
            <w:div w:id="1210655378">
              <w:marLeft w:val="0"/>
              <w:marRight w:val="0"/>
              <w:marTop w:val="0"/>
              <w:marBottom w:val="0"/>
              <w:divBdr>
                <w:top w:val="none" w:sz="0" w:space="0" w:color="auto"/>
                <w:left w:val="none" w:sz="0" w:space="0" w:color="auto"/>
                <w:bottom w:val="none" w:sz="0" w:space="0" w:color="auto"/>
                <w:right w:val="none" w:sz="0" w:space="0" w:color="auto"/>
              </w:divBdr>
              <w:divsChild>
                <w:div w:id="17837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3857">
      <w:bodyDiv w:val="1"/>
      <w:marLeft w:val="0"/>
      <w:marRight w:val="0"/>
      <w:marTop w:val="0"/>
      <w:marBottom w:val="0"/>
      <w:divBdr>
        <w:top w:val="none" w:sz="0" w:space="0" w:color="auto"/>
        <w:left w:val="none" w:sz="0" w:space="0" w:color="auto"/>
        <w:bottom w:val="none" w:sz="0" w:space="0" w:color="auto"/>
        <w:right w:val="none" w:sz="0" w:space="0" w:color="auto"/>
      </w:divBdr>
    </w:div>
    <w:div w:id="639921442">
      <w:bodyDiv w:val="1"/>
      <w:marLeft w:val="0"/>
      <w:marRight w:val="0"/>
      <w:marTop w:val="0"/>
      <w:marBottom w:val="0"/>
      <w:divBdr>
        <w:top w:val="none" w:sz="0" w:space="0" w:color="auto"/>
        <w:left w:val="none" w:sz="0" w:space="0" w:color="auto"/>
        <w:bottom w:val="none" w:sz="0" w:space="0" w:color="auto"/>
        <w:right w:val="none" w:sz="0" w:space="0" w:color="auto"/>
      </w:divBdr>
    </w:div>
    <w:div w:id="650795807">
      <w:bodyDiv w:val="1"/>
      <w:marLeft w:val="0"/>
      <w:marRight w:val="0"/>
      <w:marTop w:val="0"/>
      <w:marBottom w:val="0"/>
      <w:divBdr>
        <w:top w:val="none" w:sz="0" w:space="0" w:color="auto"/>
        <w:left w:val="none" w:sz="0" w:space="0" w:color="auto"/>
        <w:bottom w:val="none" w:sz="0" w:space="0" w:color="auto"/>
        <w:right w:val="none" w:sz="0" w:space="0" w:color="auto"/>
      </w:divBdr>
    </w:div>
    <w:div w:id="935673874">
      <w:bodyDiv w:val="1"/>
      <w:marLeft w:val="0"/>
      <w:marRight w:val="0"/>
      <w:marTop w:val="0"/>
      <w:marBottom w:val="0"/>
      <w:divBdr>
        <w:top w:val="none" w:sz="0" w:space="0" w:color="auto"/>
        <w:left w:val="none" w:sz="0" w:space="0" w:color="auto"/>
        <w:bottom w:val="none" w:sz="0" w:space="0" w:color="auto"/>
        <w:right w:val="none" w:sz="0" w:space="0" w:color="auto"/>
      </w:divBdr>
    </w:div>
    <w:div w:id="16448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ryunitadewantari@untidar.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elanur0303@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jnse@untidar.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822A-CBB5-4526-B90F-9206E5A5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2022-11-22T18:37:00Z</dcterms:created>
  <dcterms:modified xsi:type="dcterms:W3CDTF">2022-12-08T15:09:00Z</dcterms:modified>
</cp:coreProperties>
</file>